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582A05B2" w:rsidR="00EB3EB7" w:rsidRPr="00F64D94" w:rsidRDefault="00F64D94" w:rsidP="00F64D94">
      <w:pPr>
        <w:pStyle w:val="berschrift-H2"/>
        <w:suppressAutoHyphens/>
        <w:rPr>
          <w:color w:val="auto"/>
          <w:lang w:val="en-GB"/>
        </w:rPr>
      </w:pPr>
      <w:bookmarkStart w:id="0" w:name="_Hlk161740464"/>
      <w:r w:rsidRPr="00F64D94">
        <w:rPr>
          <w:iCs/>
          <w:color w:val="auto"/>
          <w:szCs w:val="22"/>
          <w:lang w:val="en-GB"/>
        </w:rPr>
        <w:t>New software, new portfolio: the Eplan Platform 2026</w:t>
      </w:r>
      <w:r w:rsidR="00F300AE">
        <w:rPr>
          <w:iCs/>
          <w:color w:val="auto"/>
          <w:szCs w:val="22"/>
          <w:lang w:val="en-GB"/>
        </w:rPr>
        <w:t xml:space="preserve"> </w:t>
      </w:r>
    </w:p>
    <w:p w14:paraId="4EF52125" w14:textId="5F29667D" w:rsidR="00894D4E" w:rsidRPr="00F64D94" w:rsidRDefault="00F64D94" w:rsidP="00F64D94">
      <w:pPr>
        <w:pStyle w:val="berschrift-H1"/>
        <w:rPr>
          <w:lang w:val="en-GB"/>
        </w:rPr>
      </w:pPr>
      <w:r w:rsidRPr="00F64D94">
        <w:rPr>
          <w:lang w:val="en-GB"/>
        </w:rPr>
        <w:t>More of Everything and Perfectly Customised</w:t>
      </w:r>
      <w:r w:rsidR="00F300AE">
        <w:rPr>
          <w:lang w:val="en-GB"/>
        </w:rPr>
        <w:t xml:space="preserve"> </w:t>
      </w:r>
    </w:p>
    <w:p w14:paraId="43450C10" w14:textId="524DA7AB" w:rsidR="0030636B" w:rsidRPr="00F64D94" w:rsidRDefault="00F64D94" w:rsidP="00F64D94">
      <w:pPr>
        <w:pStyle w:val="Ort-Datum"/>
        <w:suppressAutoHyphens/>
        <w:rPr>
          <w:lang w:val="en-GB"/>
        </w:rPr>
      </w:pPr>
      <w:r w:rsidRPr="00F64D94">
        <w:rPr>
          <w:lang w:val="en-GB"/>
        </w:rPr>
        <w:t>Monheim, Germany, 10 October 2025</w:t>
      </w:r>
      <w:r w:rsidR="00F300AE">
        <w:rPr>
          <w:lang w:val="en-GB"/>
        </w:rPr>
        <w:t xml:space="preserve"> </w:t>
      </w:r>
    </w:p>
    <w:bookmarkEnd w:id="0"/>
    <w:p w14:paraId="78876A91" w14:textId="29E1D80C" w:rsidR="00F300AE" w:rsidRDefault="00F300AE" w:rsidP="00593CC6">
      <w:pPr>
        <w:pStyle w:val="Copytext"/>
        <w:rPr>
          <w:b/>
          <w:bCs w:val="0"/>
          <w:color w:val="auto"/>
          <w:lang w:val="en-GB"/>
        </w:rPr>
      </w:pPr>
      <w:r>
        <w:rPr>
          <w:b/>
          <w:bCs w:val="0"/>
          <w:color w:val="auto"/>
          <w:lang w:val="en-GB"/>
        </w:rPr>
        <w:t xml:space="preserve">The new Eplan Platform 2026 is here! Eplan has used this opportunity to completely redevelop its entire portfolio, with an even greater focus on customers and their requirements in their respective market segments. One central point is the significant reduction in complexity. The new software portfolio makes the full power of the Eplan Platform clearer – and with numerous enhancements provides a comprehensive complete solution in specific application fields. Furthermore, the Eplan Platform can easily be integrated into existing IT landscapes. </w:t>
      </w:r>
    </w:p>
    <w:p w14:paraId="124D00E6" w14:textId="77777777" w:rsidR="00593CC6" w:rsidRPr="00F64D94" w:rsidRDefault="00593CC6" w:rsidP="00593CC6">
      <w:pPr>
        <w:pStyle w:val="Copytext"/>
        <w:rPr>
          <w:lang w:val="en-GB"/>
        </w:rPr>
      </w:pPr>
    </w:p>
    <w:p w14:paraId="6991E7D0" w14:textId="6689FD85" w:rsidR="00F300AE" w:rsidRDefault="00F300AE" w:rsidP="00593CC6">
      <w:pPr>
        <w:pStyle w:val="Copytext"/>
        <w:rPr>
          <w:lang w:val="en-GB"/>
        </w:rPr>
      </w:pPr>
      <w:bookmarkStart w:id="1" w:name="_Hlk210816842"/>
      <w:r>
        <w:rPr>
          <w:lang w:val="en-GB"/>
        </w:rPr>
        <w:t>Companies are facing enormous challenges right now in successfully configuring their businesses and making them secure for the future. Solutions provider Eplan supports its customers in shortening the time to value.</w:t>
      </w:r>
      <w:r w:rsidR="006745B7">
        <w:rPr>
          <w:lang w:val="en-GB"/>
        </w:rPr>
        <w:t xml:space="preserve"> Comprehensive solutions have been created for this that are customised to the tasks and workflows in individual industries and customer segments and customers can immediately use them, optimised to their full extent for basic engineering, electrical engineering and control cabinet manufacturing without having to evaluate and procure additional modules and options. Eplan’s </w:t>
      </w:r>
      <w:r w:rsidR="006745B7" w:rsidRPr="00F64D94">
        <w:rPr>
          <w:lang w:val="en-GB"/>
        </w:rPr>
        <w:t>Vice President Customer Journey</w:t>
      </w:r>
      <w:r w:rsidR="006745B7" w:rsidRPr="006745B7">
        <w:rPr>
          <w:lang w:val="en-GB"/>
        </w:rPr>
        <w:t xml:space="preserve"> </w:t>
      </w:r>
      <w:r w:rsidR="006745B7" w:rsidRPr="00F64D94">
        <w:rPr>
          <w:lang w:val="en-GB"/>
        </w:rPr>
        <w:t>Jan Fleming</w:t>
      </w:r>
      <w:r w:rsidR="006745B7">
        <w:rPr>
          <w:lang w:val="en-GB"/>
        </w:rPr>
        <w:t xml:space="preserve"> explains: “We have systematically aligned our product portfolio toward the tasks and workflows of our customers. The Eplan Platform 2026 provides maximum support for users in their respective application fields. This means more simplicity in engineering and at the same time valuable additional services that help our customers become even more efficient.” </w:t>
      </w:r>
    </w:p>
    <w:p w14:paraId="783082BB" w14:textId="77777777" w:rsidR="00F300AE" w:rsidRDefault="00F300AE" w:rsidP="00593CC6">
      <w:pPr>
        <w:pStyle w:val="Copytext"/>
        <w:rPr>
          <w:lang w:val="en-GB"/>
        </w:rPr>
      </w:pPr>
    </w:p>
    <w:bookmarkEnd w:id="1"/>
    <w:p w14:paraId="301AFC17" w14:textId="1B960D54" w:rsidR="00B51FAE" w:rsidRPr="00F64D94" w:rsidRDefault="006745B7" w:rsidP="00593CC6">
      <w:pPr>
        <w:pStyle w:val="Copytext"/>
        <w:rPr>
          <w:b/>
          <w:bCs w:val="0"/>
          <w:lang w:val="en-GB"/>
        </w:rPr>
      </w:pPr>
      <w:r>
        <w:rPr>
          <w:b/>
          <w:bCs w:val="0"/>
          <w:lang w:val="en-GB"/>
        </w:rPr>
        <w:t xml:space="preserve">Simply offers more </w:t>
      </w:r>
    </w:p>
    <w:p w14:paraId="7BD43A48" w14:textId="225248A6" w:rsidR="006745B7" w:rsidRDefault="00D0199D" w:rsidP="00593CC6">
      <w:pPr>
        <w:pStyle w:val="Copytext"/>
        <w:rPr>
          <w:lang w:val="en-GB"/>
        </w:rPr>
      </w:pPr>
      <w:r>
        <w:rPr>
          <w:lang w:val="en-GB"/>
        </w:rPr>
        <w:t xml:space="preserve">All products in the Eplan Platform 2026 have been fundamentally reworked and functionally expanded and can be considered the new benchmark for electrical engineering. The launch is being accompanied by a complete new product portfolio. Previously optional extensions are now standard in some version of the software. The portfolio has been tailored to the specific requirements of certain market segments: Eplan Preplanning meets these requirements for operators and planners. Control </w:t>
      </w:r>
      <w:r>
        <w:rPr>
          <w:lang w:val="en-GB"/>
        </w:rPr>
        <w:lastRenderedPageBreak/>
        <w:t xml:space="preserve">cabinet construction is planned using Eplan Pro Panel and machine builders will find all the relevant functionality for their tasks in Eplan Electric P8. New features include the cloud-based Eplan collaboration apps, the Eplan Data Portal, parts management eStock and eManage for data management, all of which are included in the scope of services for Eplan Electric P8, Eplan Pro Panel and Eplan Preplanning. Previously optional extensions are now included in some configuration levels. This allows users to make their processes even more efficient and consistent. This holds true for all project phases and for different industries – from concept development to detail engineering and manufacturing to commissioning and operations. </w:t>
      </w:r>
    </w:p>
    <w:p w14:paraId="34A0B0B1" w14:textId="77777777" w:rsidR="00593CC6" w:rsidRPr="00F64D94" w:rsidRDefault="00593CC6" w:rsidP="00593CC6">
      <w:pPr>
        <w:pStyle w:val="Copytext"/>
        <w:rPr>
          <w:lang w:val="en-GB"/>
        </w:rPr>
      </w:pPr>
    </w:p>
    <w:p w14:paraId="14960C4A" w14:textId="6A6A04E0" w:rsidR="00D01DBD" w:rsidRPr="00F64D94" w:rsidRDefault="009142C7" w:rsidP="000D1578">
      <w:pPr>
        <w:pStyle w:val="Copytext"/>
        <w:rPr>
          <w:b/>
          <w:bCs w:val="0"/>
          <w:lang w:val="en-GB"/>
        </w:rPr>
      </w:pPr>
      <w:r>
        <w:rPr>
          <w:b/>
          <w:bCs w:val="0"/>
          <w:lang w:val="en-GB"/>
        </w:rPr>
        <w:t xml:space="preserve">Support for operators as well </w:t>
      </w:r>
    </w:p>
    <w:p w14:paraId="4E4035E8" w14:textId="70459F58" w:rsidR="009142C7" w:rsidRDefault="009142C7" w:rsidP="000D1578">
      <w:pPr>
        <w:pStyle w:val="Copytext"/>
        <w:rPr>
          <w:lang w:val="en-GB"/>
        </w:rPr>
      </w:pPr>
      <w:r>
        <w:rPr>
          <w:lang w:val="en-GB"/>
        </w:rPr>
        <w:t xml:space="preserve">For instance, </w:t>
      </w:r>
      <w:r w:rsidR="00012090" w:rsidRPr="00F64D94">
        <w:rPr>
          <w:lang w:val="en-GB"/>
        </w:rPr>
        <w:t>Eplan Preplanning</w:t>
      </w:r>
      <w:r w:rsidR="006240C3" w:rsidRPr="00F64D94">
        <w:rPr>
          <w:lang w:val="en-GB"/>
        </w:rPr>
        <w:t xml:space="preserve"> </w:t>
      </w:r>
      <w:r>
        <w:rPr>
          <w:lang w:val="en-GB"/>
        </w:rPr>
        <w:t xml:space="preserve">now also covers electrical engineering requirements in the early planning phase in the form of single-line schematics in addition to the integration of preplanning data and professional creation of P&amp;I diagrams. So aside from being able to be used by system integrators, the software can now also be used by operators and planners in basic engineering. Users benefit from preconfigured contents such as symbols, example data and forms that are specifically tailored to the tasks in machine building, control cabinet and switchgear system engineering, energy technology and building automation. </w:t>
      </w:r>
    </w:p>
    <w:p w14:paraId="72C3FF1E" w14:textId="77777777" w:rsidR="00012090" w:rsidRPr="00F64D94" w:rsidRDefault="00012090" w:rsidP="000D1578">
      <w:pPr>
        <w:pStyle w:val="Copytext"/>
        <w:rPr>
          <w:lang w:val="en-GB"/>
        </w:rPr>
      </w:pPr>
    </w:p>
    <w:p w14:paraId="1833D604" w14:textId="55AC6BA9" w:rsidR="004610D8" w:rsidRPr="00F64D94" w:rsidRDefault="009142C7" w:rsidP="000D1578">
      <w:pPr>
        <w:pStyle w:val="Copytext"/>
        <w:rPr>
          <w:b/>
          <w:bCs w:val="0"/>
          <w:lang w:val="en-GB"/>
        </w:rPr>
      </w:pPr>
      <w:r w:rsidRPr="00F64D94">
        <w:rPr>
          <w:b/>
          <w:bCs w:val="0"/>
          <w:lang w:val="en-GB"/>
        </w:rPr>
        <w:t>Flexible</w:t>
      </w:r>
      <w:r w:rsidR="004610D8" w:rsidRPr="00F64D94">
        <w:rPr>
          <w:b/>
          <w:bCs w:val="0"/>
          <w:lang w:val="en-GB"/>
        </w:rPr>
        <w:t xml:space="preserve"> – </w:t>
      </w:r>
      <w:r>
        <w:rPr>
          <w:b/>
          <w:bCs w:val="0"/>
          <w:lang w:val="en-GB"/>
        </w:rPr>
        <w:t xml:space="preserve">with or without the use of cloud services </w:t>
      </w:r>
    </w:p>
    <w:p w14:paraId="063514A8" w14:textId="70A672F0" w:rsidR="009142C7" w:rsidRDefault="00814581" w:rsidP="000D1578">
      <w:pPr>
        <w:pStyle w:val="Copytext"/>
        <w:rPr>
          <w:lang w:val="en-GB"/>
        </w:rPr>
      </w:pPr>
      <w:r>
        <w:rPr>
          <w:lang w:val="en-GB"/>
        </w:rPr>
        <w:t xml:space="preserve">Depending on the configuration level, customers can now also collaborate internally and externally using the Eplan Cloud: cloud-based apps for device management, data management and the view of Eplan projects using the Viewer and now included. As soon as users activate their licences for the Eplan Platform 2026, the extended range of functionality is available to them. The only thing they have to do is install the new software – at no additional cost. </w:t>
      </w:r>
    </w:p>
    <w:p w14:paraId="02B2304B" w14:textId="77777777" w:rsidR="00012090" w:rsidRPr="00F64D94" w:rsidRDefault="00012090" w:rsidP="000D1578">
      <w:pPr>
        <w:pStyle w:val="Copytext"/>
        <w:rPr>
          <w:lang w:val="en-GB"/>
        </w:rPr>
      </w:pPr>
    </w:p>
    <w:p w14:paraId="70D936E1" w14:textId="69EAF4EE" w:rsidR="004610D8" w:rsidRPr="00F64D94" w:rsidRDefault="00814581" w:rsidP="000D1578">
      <w:pPr>
        <w:pStyle w:val="Copytext"/>
        <w:rPr>
          <w:b/>
          <w:bCs w:val="0"/>
          <w:lang w:val="en-GB"/>
        </w:rPr>
      </w:pPr>
      <w:r>
        <w:rPr>
          <w:b/>
          <w:bCs w:val="0"/>
          <w:lang w:val="en-GB"/>
        </w:rPr>
        <w:t xml:space="preserve">Connections add value </w:t>
      </w:r>
    </w:p>
    <w:p w14:paraId="5E66236C" w14:textId="38AF8253" w:rsidR="00814581" w:rsidRDefault="00814581" w:rsidP="000D1578">
      <w:pPr>
        <w:pStyle w:val="Copytext"/>
        <w:rPr>
          <w:lang w:val="en-GB"/>
        </w:rPr>
      </w:pPr>
      <w:r>
        <w:rPr>
          <w:lang w:val="en-GB"/>
        </w:rPr>
        <w:t>The new</w:t>
      </w:r>
      <w:r w:rsidR="00593CC6" w:rsidRPr="00F64D94">
        <w:rPr>
          <w:lang w:val="en-GB"/>
        </w:rPr>
        <w:t xml:space="preserve"> Eplan Platform</w:t>
      </w:r>
      <w:r w:rsidR="00012090" w:rsidRPr="00F64D94">
        <w:rPr>
          <w:lang w:val="en-GB"/>
        </w:rPr>
        <w:t xml:space="preserve"> </w:t>
      </w:r>
      <w:r>
        <w:rPr>
          <w:lang w:val="en-GB"/>
        </w:rPr>
        <w:t xml:space="preserve">can also be integrated into ERP and PDM system via standardised interfaces. Digital data from the electrical engineering can also be used directly in manufacturing of control cabinets and by wiring machines and plant systems. In the area of automation technology, commercially available PLC planning and programming systems can also be directly connected via standard formats. </w:t>
      </w:r>
    </w:p>
    <w:p w14:paraId="2B23FCD4" w14:textId="77777777" w:rsidR="00814581" w:rsidRDefault="00814581" w:rsidP="000D1578">
      <w:pPr>
        <w:pStyle w:val="Copytext"/>
        <w:rPr>
          <w:lang w:val="en-GB"/>
        </w:rPr>
      </w:pPr>
    </w:p>
    <w:p w14:paraId="0F33CC6A" w14:textId="469173B1" w:rsidR="006240C3" w:rsidRPr="00F64D94" w:rsidRDefault="00814581" w:rsidP="000D1578">
      <w:pPr>
        <w:pStyle w:val="Copytext"/>
        <w:rPr>
          <w:b/>
          <w:bCs w:val="0"/>
          <w:lang w:val="en-GB"/>
        </w:rPr>
      </w:pPr>
      <w:r>
        <w:rPr>
          <w:b/>
          <w:bCs w:val="0"/>
          <w:lang w:val="en-GB"/>
        </w:rPr>
        <w:lastRenderedPageBreak/>
        <w:t xml:space="preserve">Accessing relevant data faster </w:t>
      </w:r>
    </w:p>
    <w:p w14:paraId="65983A52" w14:textId="6D12F698" w:rsidR="00814581" w:rsidRDefault="00814581" w:rsidP="007E6991">
      <w:pPr>
        <w:pStyle w:val="Copytext"/>
        <w:rPr>
          <w:lang w:val="en-GB"/>
        </w:rPr>
      </w:pPr>
      <w:r>
        <w:rPr>
          <w:lang w:val="en-GB"/>
        </w:rPr>
        <w:t>Another important new feature is that access from device management in Eplan now allows direct device data selection in the Data Portal. Users no longer have to “jump” from the Platform to the Portal. Just a click in Eplan Electric P8 brings them directly to device selection in the Portal and they can immediately download the required project data. This also applies to the cloud-based device management. In addition, devices can be described even more precisely with more than 400 new properties for devices.</w:t>
      </w:r>
      <w:r w:rsidR="003A1100">
        <w:rPr>
          <w:lang w:val="en-GB"/>
        </w:rPr>
        <w:t xml:space="preserve"> </w:t>
      </w:r>
    </w:p>
    <w:p w14:paraId="1E1A98C8" w14:textId="77777777" w:rsidR="00814581" w:rsidRDefault="00814581" w:rsidP="007E6991">
      <w:pPr>
        <w:pStyle w:val="Copytext"/>
        <w:rPr>
          <w:lang w:val="en-GB"/>
        </w:rPr>
      </w:pPr>
    </w:p>
    <w:p w14:paraId="0085D8DE" w14:textId="7A822002" w:rsidR="004610D8" w:rsidRPr="00F64D94" w:rsidRDefault="00814581" w:rsidP="73F5DF28">
      <w:pPr>
        <w:pStyle w:val="Copytext"/>
        <w:rPr>
          <w:b/>
          <w:lang w:val="en-GB"/>
        </w:rPr>
      </w:pPr>
      <w:r>
        <w:rPr>
          <w:b/>
          <w:lang w:val="en-GB"/>
        </w:rPr>
        <w:t xml:space="preserve">Everything at a glance in the </w:t>
      </w:r>
      <w:r w:rsidR="004610D8" w:rsidRPr="00F64D94">
        <w:rPr>
          <w:b/>
          <w:lang w:val="en-GB"/>
        </w:rPr>
        <w:t>Download Center</w:t>
      </w:r>
      <w:r w:rsidR="003A1100">
        <w:rPr>
          <w:b/>
          <w:lang w:val="en-GB"/>
        </w:rPr>
        <w:t xml:space="preserve"> </w:t>
      </w:r>
    </w:p>
    <w:p w14:paraId="584C656F" w14:textId="3A7A2249" w:rsidR="00814581" w:rsidRDefault="00A83C55" w:rsidP="007E6991">
      <w:pPr>
        <w:pStyle w:val="Copytext"/>
        <w:rPr>
          <w:lang w:val="en-GB"/>
        </w:rPr>
      </w:pPr>
      <w:r w:rsidRPr="00F64D94">
        <w:rPr>
          <w:lang w:val="en-GB"/>
        </w:rPr>
        <w:t>Last but not least</w:t>
      </w:r>
      <w:r w:rsidR="00814581">
        <w:rPr>
          <w:lang w:val="en-GB"/>
        </w:rPr>
        <w:t xml:space="preserve">. the </w:t>
      </w:r>
      <w:r w:rsidR="007E6991" w:rsidRPr="00F64D94">
        <w:rPr>
          <w:lang w:val="en-GB"/>
        </w:rPr>
        <w:t>Eplan Download Center is</w:t>
      </w:r>
      <w:r w:rsidR="00814581">
        <w:rPr>
          <w:lang w:val="en-GB"/>
        </w:rPr>
        <w:t xml:space="preserve"> now available to every Eplan user. </w:t>
      </w:r>
      <w:r w:rsidR="003A1100">
        <w:rPr>
          <w:lang w:val="en-GB"/>
        </w:rPr>
        <w:t xml:space="preserve">At eplan.com, users can directly access software, tools, useful eLearning contents and licencing information. There they will also find information about the version currently in use as well as individual updates, which allow even larger jumps for updates to older versions with just a click. </w:t>
      </w:r>
    </w:p>
    <w:p w14:paraId="6EEDA5B0" w14:textId="77777777" w:rsidR="00814581" w:rsidRDefault="00814581" w:rsidP="007E6991">
      <w:pPr>
        <w:pStyle w:val="Copytext"/>
        <w:rPr>
          <w:lang w:val="en-GB"/>
        </w:rPr>
      </w:pPr>
    </w:p>
    <w:p w14:paraId="43A28D61" w14:textId="74B92D4F" w:rsidR="00A83C55" w:rsidRPr="00F64D94" w:rsidRDefault="00D0199D" w:rsidP="007E6991">
      <w:pPr>
        <w:pStyle w:val="Copytext"/>
        <w:rPr>
          <w:lang w:val="en-GB"/>
        </w:rPr>
      </w:pPr>
      <w:r>
        <w:rPr>
          <w:lang w:val="en-GB"/>
        </w:rPr>
        <w:t>Find out more at</w:t>
      </w:r>
      <w:r w:rsidR="00A83C55" w:rsidRPr="00F64D94">
        <w:rPr>
          <w:lang w:val="en-GB"/>
        </w:rPr>
        <w:t>: www.eplan.com</w:t>
      </w:r>
      <w:r>
        <w:rPr>
          <w:lang w:val="en-GB"/>
        </w:rPr>
        <w:t xml:space="preserve"> </w:t>
      </w:r>
    </w:p>
    <w:p w14:paraId="63D2F342" w14:textId="6D6C745E" w:rsidR="007E6991" w:rsidRPr="00F64D94" w:rsidRDefault="007E6991" w:rsidP="007E6991">
      <w:pPr>
        <w:pStyle w:val="Copytext"/>
        <w:rPr>
          <w:lang w:val="en-GB"/>
        </w:rPr>
      </w:pPr>
    </w:p>
    <w:p w14:paraId="2515343A" w14:textId="392DD06B" w:rsidR="00E060CA" w:rsidRPr="00F64D94" w:rsidRDefault="00402EDD" w:rsidP="007E6991">
      <w:pPr>
        <w:pStyle w:val="Copytext"/>
        <w:rPr>
          <w:lang w:val="en-GB"/>
        </w:rPr>
      </w:pPr>
      <w:r>
        <w:rPr>
          <w:lang w:val="en-GB"/>
        </w:rPr>
        <w:t>5.495</w:t>
      </w:r>
      <w:r w:rsidR="00D0199D">
        <w:rPr>
          <w:lang w:val="en-GB"/>
        </w:rPr>
        <w:t xml:space="preserve"> characters including spaces </w:t>
      </w:r>
    </w:p>
    <w:p w14:paraId="2FDA33C2" w14:textId="77777777" w:rsidR="00E060CA" w:rsidRPr="00F64D94" w:rsidRDefault="00E060CA" w:rsidP="007E6991">
      <w:pPr>
        <w:pStyle w:val="Copytext"/>
        <w:rPr>
          <w:lang w:val="en-GB"/>
        </w:rPr>
      </w:pPr>
    </w:p>
    <w:p w14:paraId="2591AA45" w14:textId="18CA72A4" w:rsidR="006D5A31" w:rsidRPr="00F64D94" w:rsidRDefault="004B41E3" w:rsidP="00C03F06">
      <w:pPr>
        <w:spacing w:line="320" w:lineRule="exact"/>
        <w:ind w:right="2098"/>
        <w:rPr>
          <w:lang w:val="en-GB"/>
        </w:rPr>
      </w:pPr>
      <w:r w:rsidRPr="00F64D94">
        <w:rPr>
          <w:noProof/>
          <w:lang w:val="en-GB"/>
        </w:rPr>
        <mc:AlternateContent>
          <mc:Choice Requires="wps">
            <w:drawing>
              <wp:anchor distT="45720" distB="45720" distL="114300" distR="114300" simplePos="0" relativeHeight="251660288" behindDoc="0" locked="0" layoutInCell="1" allowOverlap="1" wp14:anchorId="19EECBC6" wp14:editId="1496B476">
                <wp:simplePos x="0" y="0"/>
                <wp:positionH relativeFrom="column">
                  <wp:posOffset>2868295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B13E45E">
              <v:shapetype id="_x0000_t202" coordsize="21600,21600" o:spt="202" path="m,l,21600r21600,l21600,xe" w14:anchorId="19EECBC6">
                <v:stroke joinstyle="miter"/>
                <v:path gradientshapeok="t" o:connecttype="rect"/>
              </v:shapetype>
              <v:shape id="Textfeld 2" style="position:absolute;margin-left:225.85pt;margin-top:5.55pt;width:239.6pt;height:129.4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">
                <v:textbox>
                  <w:txbxContent>
                    <w:p w:rsidR="004B41E3" w:rsidRDefault="004B41E3" w14:paraId="672A6659" w14:textId="5C352737">
                      <w:r>
                        <w:rPr>
                          <w:noProof/>
                        </w:rPr>
                        <w:drawing>
                          <wp:inline distT="0" distB="0" distL="0" distR="0" wp14:anchorId="030603C1" wp14:editId="34BE6DC8">
                            <wp:extent cx="2479750" cy="1392071"/>
                            <wp:effectExtent l="0" t="0" r="0" b="0"/>
                            <wp:docPr id="19897373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97052"/>
                                    </a:xfrm>
                                    <a:prstGeom prst="rect">
                                      <a:avLst/>
                                    </a:prstGeom>
                                  </pic:spPr>
                                </pic:pic>
                              </a:graphicData>
                            </a:graphic>
                          </wp:inline>
                        </w:drawing>
                      </w:r>
                    </w:p>
                  </w:txbxContent>
                </v:textbox>
                <w10:wrap type="square"/>
              </v:shape>
            </w:pict>
          </mc:Fallback>
        </mc:AlternateContent>
      </w:r>
      <w:r w:rsidR="004F23BA" w:rsidRPr="00F64D94">
        <w:rPr>
          <w:noProof/>
          <w:lang w:val="en-GB"/>
        </w:rPr>
        <w:drawing>
          <wp:anchor distT="0" distB="0" distL="114300" distR="114300" simplePos="0" relativeHeight="251658240" behindDoc="0" locked="0" layoutInCell="1" allowOverlap="1" wp14:anchorId="38389AAD" wp14:editId="0C6EEA29">
            <wp:simplePos x="0" y="0"/>
            <wp:positionH relativeFrom="margin">
              <wp:posOffset>1905</wp:posOffset>
            </wp:positionH>
            <wp:positionV relativeFrom="paragraph">
              <wp:posOffset>121920</wp:posOffset>
            </wp:positionV>
            <wp:extent cx="2370455" cy="1398905"/>
            <wp:effectExtent l="0" t="0" r="0" b="3175"/>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3"/>
                    <a:srcRect t="8516" b="8516"/>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8503" w:type="dxa"/>
        <w:tblInd w:w="-28" w:type="dxa"/>
        <w:tblCellMar>
          <w:left w:w="0" w:type="dxa"/>
          <w:right w:w="28" w:type="dxa"/>
        </w:tblCellMar>
        <w:tblLook w:val="04A0" w:firstRow="1" w:lastRow="0" w:firstColumn="1" w:lastColumn="0" w:noHBand="0" w:noVBand="1"/>
      </w:tblPr>
      <w:tblGrid>
        <w:gridCol w:w="3877"/>
        <w:gridCol w:w="260"/>
        <w:gridCol w:w="4366"/>
      </w:tblGrid>
      <w:tr w:rsidR="00C722CD" w:rsidRPr="00353E21" w14:paraId="2045FCA1" w14:textId="77777777" w:rsidTr="00402EDD">
        <w:trPr>
          <w:trHeight w:val="57"/>
        </w:trPr>
        <w:tc>
          <w:tcPr>
            <w:tcW w:w="3877" w:type="dxa"/>
            <w:tcMar>
              <w:left w:w="0" w:type="dxa"/>
              <w:right w:w="0" w:type="dxa"/>
            </w:tcMar>
          </w:tcPr>
          <w:p w14:paraId="2D442BCB" w14:textId="490E7946" w:rsidR="0002439F" w:rsidRPr="00F64D94" w:rsidRDefault="00D0199D" w:rsidP="00F30F51">
            <w:pPr>
              <w:pStyle w:val="BU-Head"/>
              <w:rPr>
                <w:color w:val="auto"/>
                <w:lang w:val="en-GB"/>
              </w:rPr>
            </w:pPr>
            <w:r>
              <w:rPr>
                <w:color w:val="auto"/>
                <w:lang w:val="en-GB"/>
              </w:rPr>
              <w:t>Image</w:t>
            </w:r>
            <w:r w:rsidR="0002439F" w:rsidRPr="00F64D94">
              <w:rPr>
                <w:color w:val="auto"/>
                <w:lang w:val="en-GB"/>
              </w:rPr>
              <w:t xml:space="preserve"> 1</w:t>
            </w:r>
          </w:p>
          <w:p w14:paraId="71FA2D81" w14:textId="4B8F98A8" w:rsidR="0002439F" w:rsidRDefault="003A1100" w:rsidP="003A1100">
            <w:pPr>
              <w:pStyle w:val="BU"/>
              <w:rPr>
                <w:color w:val="auto"/>
                <w:lang w:val="en-GB"/>
              </w:rPr>
            </w:pPr>
            <w:r>
              <w:rPr>
                <w:color w:val="auto"/>
                <w:lang w:val="en-GB"/>
              </w:rPr>
              <w:t>The new</w:t>
            </w:r>
            <w:r w:rsidR="0002439F" w:rsidRPr="00F64D94">
              <w:rPr>
                <w:color w:val="auto"/>
                <w:lang w:val="en-GB"/>
              </w:rPr>
              <w:t xml:space="preserve"> Eplan Platform: </w:t>
            </w:r>
            <w:r>
              <w:rPr>
                <w:color w:val="auto"/>
                <w:lang w:val="en-GB"/>
              </w:rPr>
              <w:t xml:space="preserve">the foundation for efficient engineering across disciplines. This creates the complete digital twin for the automation systems of machines and plant systems. </w:t>
            </w:r>
          </w:p>
          <w:p w14:paraId="5A09F781" w14:textId="77777777" w:rsidR="003A1100" w:rsidRDefault="003A1100" w:rsidP="003A1100">
            <w:pPr>
              <w:pStyle w:val="BU"/>
              <w:rPr>
                <w:color w:val="auto"/>
                <w:lang w:val="en-GB"/>
              </w:rPr>
            </w:pPr>
          </w:p>
          <w:p w14:paraId="147B3D50" w14:textId="77777777" w:rsidR="003A1100" w:rsidRDefault="003A1100" w:rsidP="003A1100">
            <w:pPr>
              <w:pStyle w:val="BU"/>
              <w:rPr>
                <w:color w:val="auto"/>
                <w:lang w:val="en-GB"/>
              </w:rPr>
            </w:pPr>
          </w:p>
          <w:p w14:paraId="3363D985" w14:textId="77777777" w:rsidR="003A1100" w:rsidRDefault="003A1100" w:rsidP="003A1100">
            <w:pPr>
              <w:pStyle w:val="BU"/>
              <w:rPr>
                <w:color w:val="auto"/>
                <w:lang w:val="en-GB"/>
              </w:rPr>
            </w:pPr>
          </w:p>
          <w:p w14:paraId="47606614" w14:textId="77777777" w:rsidR="003A1100" w:rsidRPr="00F64D94" w:rsidRDefault="003A1100" w:rsidP="003A1100">
            <w:pPr>
              <w:pStyle w:val="BU"/>
              <w:rPr>
                <w:color w:val="auto"/>
                <w:lang w:val="en-GB"/>
              </w:rPr>
            </w:pPr>
          </w:p>
          <w:p w14:paraId="46349F1E" w14:textId="77777777" w:rsidR="00C722CD" w:rsidRDefault="00C722CD" w:rsidP="00EB2D8D">
            <w:pPr>
              <w:pStyle w:val="BU"/>
              <w:rPr>
                <w:color w:val="auto"/>
                <w:lang w:val="en-GB"/>
              </w:rPr>
            </w:pPr>
          </w:p>
          <w:p w14:paraId="39437769" w14:textId="77777777" w:rsidR="00D0199D" w:rsidRDefault="00D0199D" w:rsidP="00EB2D8D">
            <w:pPr>
              <w:pStyle w:val="BU"/>
              <w:rPr>
                <w:color w:val="auto"/>
                <w:lang w:val="en-GB"/>
              </w:rPr>
            </w:pPr>
          </w:p>
          <w:p w14:paraId="40FEDFCA" w14:textId="77777777" w:rsidR="00D0199D" w:rsidRDefault="00D0199D" w:rsidP="00EB2D8D">
            <w:pPr>
              <w:pStyle w:val="BU"/>
              <w:rPr>
                <w:color w:val="auto"/>
                <w:lang w:val="en-GB"/>
              </w:rPr>
            </w:pPr>
          </w:p>
          <w:p w14:paraId="27BFA5EF" w14:textId="474578A7" w:rsidR="00D0199D" w:rsidRPr="00F64D94" w:rsidRDefault="00D0199D" w:rsidP="00D0199D">
            <w:pPr>
              <w:pStyle w:val="BU"/>
              <w:rPr>
                <w:b/>
                <w:bCs w:val="0"/>
                <w:color w:val="auto"/>
                <w:lang w:val="en-GB"/>
              </w:rPr>
            </w:pPr>
            <w:r>
              <w:rPr>
                <w:b/>
                <w:bCs w:val="0"/>
                <w:color w:val="auto"/>
                <w:lang w:val="en-GB"/>
              </w:rPr>
              <w:lastRenderedPageBreak/>
              <w:t>Image</w:t>
            </w:r>
            <w:r w:rsidRPr="00F64D94">
              <w:rPr>
                <w:b/>
                <w:bCs w:val="0"/>
                <w:color w:val="auto"/>
                <w:lang w:val="en-GB"/>
              </w:rPr>
              <w:t xml:space="preserve"> 3</w:t>
            </w:r>
          </w:p>
          <w:p w14:paraId="71175909" w14:textId="77777777" w:rsidR="00D0199D" w:rsidRPr="00F64D94" w:rsidRDefault="00D0199D" w:rsidP="00EB2D8D">
            <w:pPr>
              <w:pStyle w:val="BU"/>
              <w:rPr>
                <w:color w:val="auto"/>
                <w:lang w:val="en-GB"/>
              </w:rPr>
            </w:pPr>
          </w:p>
          <w:p w14:paraId="67637B43" w14:textId="47D94DD1" w:rsidR="00EB2D8D" w:rsidRPr="009142C7" w:rsidRDefault="00D0199D" w:rsidP="009142C7">
            <w:pPr>
              <w:pStyle w:val="BU"/>
              <w:rPr>
                <w:color w:val="auto"/>
                <w:lang w:val="en-GB"/>
              </w:rPr>
            </w:pPr>
            <w:r>
              <w:rPr>
                <w:color w:val="auto"/>
                <w:lang w:val="en-GB"/>
              </w:rPr>
              <w:t>“</w:t>
            </w:r>
            <w:r w:rsidR="009142C7" w:rsidRPr="009142C7">
              <w:rPr>
                <w:color w:val="auto"/>
                <w:lang w:val="en-GB"/>
              </w:rPr>
              <w:t>The Eplan Platform 2026 provides maximum support for users in their respective application fields. This means more simplicity in engineering and at the same time valuable additional services that help our customers become even more efficient</w:t>
            </w:r>
            <w:r w:rsidR="009142C7">
              <w:rPr>
                <w:color w:val="auto"/>
                <w:lang w:val="en-GB"/>
              </w:rPr>
              <w:t>,”</w:t>
            </w:r>
            <w:r w:rsidR="006347F9" w:rsidRPr="00F64D94">
              <w:rPr>
                <w:color w:val="auto"/>
                <w:lang w:val="en-GB"/>
              </w:rPr>
              <w:t xml:space="preserve"> </w:t>
            </w:r>
            <w:r>
              <w:rPr>
                <w:color w:val="auto"/>
                <w:lang w:val="en-GB"/>
              </w:rPr>
              <w:t>says Eplan</w:t>
            </w:r>
            <w:r w:rsidR="006347F9" w:rsidRPr="00F64D94">
              <w:rPr>
                <w:color w:val="auto"/>
                <w:lang w:val="en-GB"/>
              </w:rPr>
              <w:t xml:space="preserve"> </w:t>
            </w:r>
            <w:r w:rsidRPr="00F64D94">
              <w:rPr>
                <w:color w:val="auto"/>
                <w:lang w:val="en-GB"/>
              </w:rPr>
              <w:t xml:space="preserve">Vice President Customer Journey </w:t>
            </w:r>
            <w:r w:rsidR="006347F9" w:rsidRPr="00F64D94">
              <w:rPr>
                <w:color w:val="auto"/>
                <w:lang w:val="en-GB"/>
              </w:rPr>
              <w:t>Jan Fleming.</w:t>
            </w:r>
          </w:p>
          <w:p w14:paraId="58A9084F" w14:textId="5770D5C8" w:rsidR="00EB2D8D" w:rsidRPr="00F64D94" w:rsidRDefault="00EB2D8D" w:rsidP="00F30F51">
            <w:pPr>
              <w:pStyle w:val="BU"/>
              <w:rPr>
                <w:color w:val="auto"/>
                <w:spacing w:val="-5"/>
                <w:lang w:val="en-GB"/>
              </w:rPr>
            </w:pPr>
          </w:p>
        </w:tc>
        <w:tc>
          <w:tcPr>
            <w:tcW w:w="260" w:type="dxa"/>
            <w:tcMar>
              <w:left w:w="0" w:type="dxa"/>
              <w:right w:w="0" w:type="dxa"/>
            </w:tcMar>
          </w:tcPr>
          <w:p w14:paraId="67B0B589" w14:textId="77777777" w:rsidR="0002439F" w:rsidRPr="00F64D94" w:rsidRDefault="0002439F" w:rsidP="00F30F51">
            <w:pPr>
              <w:pStyle w:val="Copytext"/>
              <w:rPr>
                <w:color w:val="auto"/>
                <w:lang w:val="en-GB"/>
              </w:rPr>
            </w:pPr>
          </w:p>
        </w:tc>
        <w:tc>
          <w:tcPr>
            <w:tcW w:w="4366" w:type="dxa"/>
            <w:tcMar>
              <w:left w:w="0" w:type="dxa"/>
              <w:right w:w="0" w:type="dxa"/>
            </w:tcMar>
          </w:tcPr>
          <w:p w14:paraId="013125C2" w14:textId="20E5DFF4" w:rsidR="0002439F" w:rsidRPr="00F64D94" w:rsidRDefault="00D0199D" w:rsidP="002715FB">
            <w:pPr>
              <w:pStyle w:val="BU-Head"/>
              <w:ind w:left="734"/>
              <w:rPr>
                <w:color w:val="auto"/>
                <w:lang w:val="en-GB"/>
              </w:rPr>
            </w:pPr>
            <w:r>
              <w:rPr>
                <w:color w:val="auto"/>
                <w:lang w:val="en-GB"/>
              </w:rPr>
              <w:t>Image</w:t>
            </w:r>
            <w:r w:rsidR="0002439F" w:rsidRPr="00F64D94">
              <w:rPr>
                <w:color w:val="auto"/>
                <w:lang w:val="en-GB"/>
              </w:rPr>
              <w:t xml:space="preserve"> 2</w:t>
            </w:r>
          </w:p>
          <w:p w14:paraId="01E744C5" w14:textId="0C9C6B1B" w:rsidR="0002439F" w:rsidRPr="00F64D94" w:rsidRDefault="003A1100" w:rsidP="003A1100">
            <w:pPr>
              <w:pStyle w:val="BU-Head"/>
              <w:ind w:left="734"/>
              <w:rPr>
                <w:color w:val="auto"/>
                <w:lang w:val="en-GB"/>
              </w:rPr>
            </w:pPr>
            <w:r>
              <w:rPr>
                <w:b w:val="0"/>
                <w:bCs w:val="0"/>
                <w:color w:val="auto"/>
                <w:lang w:val="en-GB"/>
              </w:rPr>
              <w:t xml:space="preserve">Access from device management in Eplan now allows direct device selection in the Data Portal. Users no longer have to “jump” from the Platform to the Portal. </w:t>
            </w:r>
          </w:p>
        </w:tc>
      </w:tr>
      <w:tr w:rsidR="00C13DFA" w:rsidRPr="00353E21" w14:paraId="36004B96" w14:textId="77777777" w:rsidTr="00402EDD">
        <w:trPr>
          <w:trHeight w:val="39"/>
        </w:trPr>
        <w:tc>
          <w:tcPr>
            <w:tcW w:w="3877" w:type="dxa"/>
            <w:tcMar>
              <w:left w:w="0" w:type="dxa"/>
              <w:right w:w="0" w:type="dxa"/>
            </w:tcMar>
          </w:tcPr>
          <w:p w14:paraId="32072D54" w14:textId="77777777" w:rsidR="00EB2D8D" w:rsidRPr="00F64D94" w:rsidRDefault="00EB2D8D" w:rsidP="00F30F51">
            <w:pPr>
              <w:pStyle w:val="BU-Head"/>
              <w:rPr>
                <w:lang w:val="en-GB"/>
              </w:rPr>
            </w:pPr>
          </w:p>
        </w:tc>
        <w:tc>
          <w:tcPr>
            <w:tcW w:w="260" w:type="dxa"/>
            <w:tcMar>
              <w:left w:w="0" w:type="dxa"/>
              <w:right w:w="0" w:type="dxa"/>
            </w:tcMar>
          </w:tcPr>
          <w:p w14:paraId="5862C0ED" w14:textId="77777777" w:rsidR="00C13DFA" w:rsidRPr="00F64D94" w:rsidRDefault="00C13DFA" w:rsidP="00F30F51">
            <w:pPr>
              <w:pStyle w:val="Copytext"/>
              <w:rPr>
                <w:lang w:val="en-GB"/>
              </w:rPr>
            </w:pPr>
          </w:p>
        </w:tc>
        <w:tc>
          <w:tcPr>
            <w:tcW w:w="4366" w:type="dxa"/>
            <w:tcMar>
              <w:left w:w="0" w:type="dxa"/>
              <w:right w:w="0" w:type="dxa"/>
            </w:tcMar>
          </w:tcPr>
          <w:p w14:paraId="5F901847" w14:textId="77777777" w:rsidR="00C13DFA" w:rsidRPr="00F64D94" w:rsidRDefault="00C13DFA" w:rsidP="002715FB">
            <w:pPr>
              <w:pStyle w:val="BU-Head"/>
              <w:ind w:left="734"/>
              <w:rPr>
                <w:lang w:val="en-GB"/>
              </w:rPr>
            </w:pPr>
          </w:p>
        </w:tc>
      </w:tr>
    </w:tbl>
    <w:p w14:paraId="7B6535CA" w14:textId="3D2A2422" w:rsidR="00C40907" w:rsidRPr="00F64D94" w:rsidRDefault="00C722CD" w:rsidP="00F64D94">
      <w:pPr>
        <w:pStyle w:val="BU"/>
        <w:suppressAutoHyphens/>
        <w:rPr>
          <w:lang w:val="en-GB"/>
        </w:rPr>
      </w:pPr>
      <w:r w:rsidRPr="00F64D94">
        <w:rPr>
          <w:noProof/>
          <w:spacing w:val="-5"/>
          <w:lang w:val="en-GB"/>
        </w:rPr>
        <mc:AlternateContent>
          <mc:Choice Requires="wps">
            <w:drawing>
              <wp:anchor distT="45720" distB="45720" distL="114300" distR="114300" simplePos="0" relativeHeight="251662336" behindDoc="0" locked="0" layoutInCell="1" allowOverlap="1" wp14:anchorId="782E141E" wp14:editId="3E88CDC8">
                <wp:simplePos x="0" y="0"/>
                <wp:positionH relativeFrom="column">
                  <wp:posOffset>-81503</wp:posOffset>
                </wp:positionH>
                <wp:positionV relativeFrom="paragraph">
                  <wp:posOffset>-1071245</wp:posOffset>
                </wp:positionV>
                <wp:extent cx="2360930" cy="1404620"/>
                <wp:effectExtent l="0" t="0" r="6350" b="0"/>
                <wp:wrapSquare wrapText="bothSides"/>
                <wp:docPr id="2381335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4"/>
                                          <a:stretch>
                                            <a:fillRect/>
                                          </a:stretch>
                                        </pic:blipFill>
                                        <pic:spPr>
                                          <a:xfrm>
                                            <a:off x="0" y="0"/>
                                            <a:ext cx="1865530" cy="1241087"/>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w:pict w14:anchorId="1192C2FC">
              <v:shape id="_x0000_s1027" style="position:absolute;left:0;text-align:left;margin-left:-6.4pt;margin-top:-84.35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" w14:anchorId="782E141E">
                <v:textbox style="mso-fit-shape-to-text:t">
                  <w:txbxContent>
                    <w:p w:rsidR="00EB2D8D" w:rsidRDefault="00EB2D8D" w14:paraId="0A37501D" w14:textId="6E71B463">
                      <w:r>
                        <w:rPr>
                          <w:noProof/>
                        </w:rPr>
                        <w:drawing>
                          <wp:inline distT="0" distB="0" distL="0" distR="0" wp14:anchorId="5512AA39" wp14:editId="7A15876D">
                            <wp:extent cx="1858488" cy="1236402"/>
                            <wp:effectExtent l="0" t="0" r="8890" b="1905"/>
                            <wp:docPr id="1407352375"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5"/>
                                    <a:stretch>
                                      <a:fillRect/>
                                    </a:stretch>
                                  </pic:blipFill>
                                  <pic:spPr>
                                    <a:xfrm>
                                      <a:off x="0" y="0"/>
                                      <a:ext cx="1865530" cy="1241087"/>
                                    </a:xfrm>
                                    <a:prstGeom prst="rect">
                                      <a:avLst/>
                                    </a:prstGeom>
                                  </pic:spPr>
                                </pic:pic>
                              </a:graphicData>
                            </a:graphic>
                          </wp:inline>
                        </w:drawing>
                      </w:r>
                    </w:p>
                  </w:txbxContent>
                </v:textbox>
                <w10:wrap type="square"/>
              </v:shape>
            </w:pict>
          </mc:Fallback>
        </mc:AlternateContent>
      </w:r>
      <w:r w:rsidR="00F64D94" w:rsidRPr="00F64D94">
        <w:rPr>
          <w:lang w:val="en-GB"/>
        </w:rPr>
        <w:t>Please name Eplan GmbH &amp; Co. KG as the source, and provide us with a sample copy.</w:t>
      </w:r>
      <w:r w:rsidR="00E15597" w:rsidRPr="00F64D94">
        <w:rPr>
          <w:lang w:val="en-GB"/>
        </w:rPr>
        <w:t xml:space="preserve"> </w:t>
      </w:r>
    </w:p>
    <w:p w14:paraId="7802F548" w14:textId="77777777" w:rsidR="00E15597" w:rsidRDefault="00E15597" w:rsidP="00937D01">
      <w:pPr>
        <w:pStyle w:val="BU"/>
        <w:suppressAutoHyphens/>
        <w:rPr>
          <w:lang w:val="en-GB"/>
        </w:rPr>
      </w:pPr>
    </w:p>
    <w:p w14:paraId="245BD192" w14:textId="77777777" w:rsidR="00402EDD" w:rsidRPr="00F64D94" w:rsidRDefault="00402EDD" w:rsidP="00937D01">
      <w:pPr>
        <w:pStyle w:val="BU"/>
        <w:suppressAutoHyphens/>
        <w:rPr>
          <w:lang w:val="en-GB"/>
        </w:rPr>
      </w:pPr>
    </w:p>
    <w:p w14:paraId="2FEB4ECA" w14:textId="77777777" w:rsidR="00E15597" w:rsidRPr="00F64D94" w:rsidRDefault="00E15597" w:rsidP="00937D01">
      <w:pPr>
        <w:pStyle w:val="BU"/>
        <w:suppressAutoHyphens/>
        <w:rPr>
          <w:lang w:val="en-GB"/>
        </w:rPr>
      </w:pPr>
    </w:p>
    <w:p w14:paraId="16693EFA" w14:textId="5EB9396F" w:rsidR="00002384" w:rsidRPr="00F64D94" w:rsidRDefault="0098722E" w:rsidP="00937D01">
      <w:pPr>
        <w:pStyle w:val="Unternehmensportrait-H1"/>
        <w:suppressAutoHyphens/>
        <w:rPr>
          <w:lang w:val="en-GB"/>
        </w:rPr>
      </w:pPr>
      <w:r w:rsidRPr="00F64D94">
        <w:rPr>
          <w:lang w:val="en-GB"/>
        </w:rPr>
        <w:t>E</w:t>
      </w:r>
      <w:r w:rsidR="00737FC6" w:rsidRPr="00F64D94">
        <w:rPr>
          <w:lang w:val="en-GB"/>
        </w:rPr>
        <w:t>plan</w:t>
      </w:r>
    </w:p>
    <w:p w14:paraId="5EA1BC82" w14:textId="77777777" w:rsidR="00002384" w:rsidRPr="00F64D94" w:rsidRDefault="00002384" w:rsidP="00937D01">
      <w:pPr>
        <w:pStyle w:val="Unternehmensportrait-Linie"/>
        <w:suppressAutoHyphens/>
        <w:rPr>
          <w:noProof w:val="0"/>
          <w:lang w:val="en-GB"/>
        </w:rPr>
      </w:pPr>
    </w:p>
    <w:p w14:paraId="754279DF" w14:textId="77777777" w:rsidR="00402EDD" w:rsidRPr="004451E8" w:rsidRDefault="00402EDD" w:rsidP="00402EDD">
      <w:pPr>
        <w:pStyle w:val="Kopfzeile"/>
        <w:tabs>
          <w:tab w:val="clear" w:pos="4536"/>
          <w:tab w:val="clear" w:pos="9072"/>
        </w:tabs>
        <w:spacing w:line="240" w:lineRule="atLeast"/>
        <w:ind w:right="3119"/>
        <w:rPr>
          <w:b/>
          <w:sz w:val="18"/>
          <w:szCs w:val="18"/>
          <w:lang w:val="en-US"/>
        </w:rPr>
      </w:pPr>
      <w:bookmarkStart w:id="2" w:name="_Hlk172640074"/>
    </w:p>
    <w:p w14:paraId="124A4C70"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rPr>
      </w:pPr>
      <w:bookmarkStart w:id="3" w:name="_Hlk180573745"/>
      <w:r w:rsidRPr="00910170">
        <w:rPr>
          <w:rFonts w:eastAsiaTheme="minorEastAsia"/>
          <w:bCs/>
          <w:color w:val="000000" w:themeColor="text1"/>
          <w:spacing w:val="-2"/>
          <w:sz w:val="16"/>
          <w:szCs w:val="20"/>
          <w:lang w:val="en-US"/>
        </w:rPr>
        <w:t xml:space="preserve">Eplan provides software and service solutions in the fields of electrical, automation and mechatronic engineering. The company develops one of the world’s leading design software solutions for machine and panel builders. Eplan is also the ideal partner to streamline challenging engineering processes. </w:t>
      </w:r>
    </w:p>
    <w:p w14:paraId="476311DE" w14:textId="77777777" w:rsidR="00402EDD" w:rsidRPr="00910170" w:rsidRDefault="00402EDD" w:rsidP="00402EDD">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Eplan means boundless communication across all engineering disciplines. No matter whether small or large enterprises: Customers can apply their expertise more efficiently. Worldwide, </w:t>
      </w:r>
      <w:r>
        <w:rPr>
          <w:bCs/>
          <w:color w:val="000000" w:themeColor="text1"/>
          <w:spacing w:val="-2"/>
          <w:sz w:val="16"/>
          <w:szCs w:val="20"/>
          <w:lang w:val="en-US"/>
        </w:rPr>
        <w:t>Eplan</w:t>
      </w:r>
      <w:r w:rsidRPr="00910170">
        <w:rPr>
          <w:bCs/>
          <w:color w:val="000000" w:themeColor="text1"/>
          <w:spacing w:val="-2"/>
          <w:sz w:val="16"/>
          <w:szCs w:val="20"/>
          <w:lang w:val="en-US"/>
        </w:rPr>
        <w:t xml:space="preserve"> supports </w:t>
      </w:r>
      <w:r>
        <w:rPr>
          <w:bCs/>
          <w:color w:val="000000" w:themeColor="text1"/>
          <w:spacing w:val="-2"/>
          <w:sz w:val="16"/>
          <w:szCs w:val="20"/>
          <w:lang w:val="en-US"/>
        </w:rPr>
        <w:t>73,1</w:t>
      </w:r>
      <w:r w:rsidRPr="00910170">
        <w:rPr>
          <w:bCs/>
          <w:color w:val="000000" w:themeColor="text1"/>
          <w:spacing w:val="-2"/>
          <w:sz w:val="16"/>
          <w:szCs w:val="20"/>
          <w:lang w:val="en-US"/>
        </w:rPr>
        <w:t xml:space="preserve">00 customers. Eplan wants to grow further with customers and partners and pushes integration and automation in engineering forward. Within the Eplan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3EB15FCB"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rPr>
      </w:pPr>
      <w:r w:rsidRPr="00910170">
        <w:rPr>
          <w:rFonts w:eastAsiaTheme="minorEastAsia"/>
          <w:bCs/>
          <w:color w:val="000000" w:themeColor="text1"/>
          <w:spacing w:val="-2"/>
          <w:sz w:val="16"/>
          <w:szCs w:val="20"/>
          <w:lang w:val="en-US"/>
        </w:rPr>
        <w:t xml:space="preserve">Eplan was founded in 1984 and is part of the owner-operated Friedhelm Loh Group. The </w:t>
      </w:r>
      <w:r>
        <w:rPr>
          <w:rFonts w:eastAsiaTheme="minorEastAsia"/>
          <w:bCs/>
          <w:color w:val="000000" w:themeColor="text1"/>
          <w:spacing w:val="-2"/>
          <w:sz w:val="16"/>
          <w:szCs w:val="20"/>
          <w:lang w:val="en-US"/>
        </w:rPr>
        <w:t>g</w:t>
      </w:r>
      <w:r w:rsidRPr="00910170">
        <w:rPr>
          <w:rFonts w:eastAsiaTheme="minorEastAsia"/>
          <w:bCs/>
          <w:color w:val="000000" w:themeColor="text1"/>
          <w:spacing w:val="-2"/>
          <w:sz w:val="16"/>
          <w:szCs w:val="20"/>
          <w:lang w:val="en-US"/>
        </w:rPr>
        <w:t>roup operates worldwide</w:t>
      </w:r>
      <w:r>
        <w:rPr>
          <w:rFonts w:eastAsiaTheme="minorEastAsia"/>
          <w:bCs/>
          <w:color w:val="000000" w:themeColor="text1"/>
          <w:spacing w:val="-2"/>
          <w:sz w:val="16"/>
          <w:szCs w:val="20"/>
          <w:lang w:val="en-US"/>
        </w:rPr>
        <w:t>,</w:t>
      </w:r>
      <w:r w:rsidRPr="00910170">
        <w:rPr>
          <w:rFonts w:eastAsiaTheme="minorEastAsia"/>
          <w:bCs/>
          <w:color w:val="000000" w:themeColor="text1"/>
          <w:spacing w:val="-2"/>
          <w:sz w:val="16"/>
          <w:szCs w:val="20"/>
          <w:lang w:val="en-US"/>
        </w:rPr>
        <w:t xml:space="preserve"> with 1</w:t>
      </w:r>
      <w:r>
        <w:rPr>
          <w:rFonts w:eastAsiaTheme="minorEastAsia"/>
          <w:bCs/>
          <w:color w:val="000000" w:themeColor="text1"/>
          <w:spacing w:val="-2"/>
          <w:sz w:val="16"/>
          <w:szCs w:val="20"/>
          <w:lang w:val="en-US"/>
        </w:rPr>
        <w:t>3</w:t>
      </w:r>
      <w:r w:rsidRPr="00910170">
        <w:rPr>
          <w:rFonts w:eastAsiaTheme="minorEastAsia"/>
          <w:bCs/>
          <w:color w:val="000000" w:themeColor="text1"/>
          <w:spacing w:val="-2"/>
          <w:sz w:val="16"/>
          <w:szCs w:val="20"/>
          <w:lang w:val="en-US"/>
        </w:rPr>
        <w:t xml:space="preserve"> production sites and 95 international subsidiaries. </w:t>
      </w:r>
      <w:r>
        <w:rPr>
          <w:rFonts w:eastAsiaTheme="minorEastAsia"/>
          <w:bCs/>
          <w:color w:val="000000" w:themeColor="text1"/>
          <w:spacing w:val="-2"/>
          <w:sz w:val="16"/>
          <w:szCs w:val="20"/>
          <w:lang w:val="en-US"/>
        </w:rPr>
        <w:t>It has</w:t>
      </w:r>
      <w:r w:rsidRPr="00910170">
        <w:rPr>
          <w:rFonts w:eastAsiaTheme="minorEastAsia"/>
          <w:bCs/>
          <w:color w:val="000000" w:themeColor="text1"/>
          <w:spacing w:val="-2"/>
          <w:sz w:val="16"/>
          <w:szCs w:val="20"/>
          <w:lang w:val="en-US"/>
        </w:rPr>
        <w:t xml:space="preserve"> 12.</w:t>
      </w:r>
      <w:r>
        <w:rPr>
          <w:rFonts w:eastAsiaTheme="minorEastAsia"/>
          <w:bCs/>
          <w:color w:val="000000" w:themeColor="text1"/>
          <w:spacing w:val="-2"/>
          <w:sz w:val="16"/>
          <w:szCs w:val="20"/>
          <w:lang w:val="en-US"/>
        </w:rPr>
        <w:t>6</w:t>
      </w:r>
      <w:r w:rsidRPr="00910170">
        <w:rPr>
          <w:rFonts w:eastAsiaTheme="minorEastAsia"/>
          <w:bCs/>
          <w:color w:val="000000" w:themeColor="text1"/>
          <w:spacing w:val="-2"/>
          <w:sz w:val="16"/>
          <w:szCs w:val="20"/>
          <w:lang w:val="en-US"/>
        </w:rPr>
        <w:t xml:space="preserve">00 </w:t>
      </w:r>
      <w:r>
        <w:rPr>
          <w:rFonts w:eastAsiaTheme="minorEastAsia"/>
          <w:bCs/>
          <w:color w:val="000000" w:themeColor="text1"/>
          <w:spacing w:val="-2"/>
          <w:sz w:val="16"/>
          <w:szCs w:val="20"/>
          <w:lang w:val="en-US"/>
        </w:rPr>
        <w:t>employees</w:t>
      </w:r>
      <w:r w:rsidRPr="00910170">
        <w:rPr>
          <w:rFonts w:eastAsiaTheme="minorEastAsia"/>
          <w:bCs/>
          <w:color w:val="000000" w:themeColor="text1"/>
          <w:spacing w:val="-2"/>
          <w:sz w:val="16"/>
          <w:szCs w:val="20"/>
          <w:lang w:val="en-US"/>
        </w:rPr>
        <w:t xml:space="preserve"> and </w:t>
      </w:r>
      <w:r>
        <w:rPr>
          <w:rFonts w:eastAsiaTheme="minorEastAsia"/>
          <w:bCs/>
          <w:color w:val="000000" w:themeColor="text1"/>
          <w:spacing w:val="-2"/>
          <w:sz w:val="16"/>
          <w:szCs w:val="20"/>
          <w:lang w:val="en-US"/>
        </w:rPr>
        <w:t>posted</w:t>
      </w:r>
      <w:r w:rsidRPr="00910170">
        <w:rPr>
          <w:rFonts w:eastAsiaTheme="minorEastAsia"/>
          <w:bCs/>
          <w:color w:val="000000" w:themeColor="text1"/>
          <w:spacing w:val="-2"/>
          <w:sz w:val="16"/>
          <w:szCs w:val="20"/>
          <w:lang w:val="en-US"/>
        </w:rPr>
        <w:t xml:space="preserve"> revenues of €3</w:t>
      </w:r>
      <w:r>
        <w:rPr>
          <w:rFonts w:eastAsiaTheme="minorEastAsia"/>
          <w:bCs/>
          <w:color w:val="000000" w:themeColor="text1"/>
          <w:spacing w:val="-2"/>
          <w:sz w:val="16"/>
          <w:szCs w:val="20"/>
          <w:lang w:val="en-US"/>
        </w:rPr>
        <w:t>,1</w:t>
      </w:r>
      <w:r w:rsidRPr="00910170">
        <w:rPr>
          <w:rFonts w:eastAsiaTheme="minorEastAsia"/>
          <w:bCs/>
          <w:color w:val="000000" w:themeColor="text1"/>
          <w:spacing w:val="-2"/>
          <w:sz w:val="16"/>
          <w:szCs w:val="20"/>
          <w:lang w:val="en-US"/>
        </w:rPr>
        <w:t xml:space="preserve"> billion </w:t>
      </w:r>
      <w:r>
        <w:rPr>
          <w:rFonts w:eastAsiaTheme="minorEastAsia"/>
          <w:bCs/>
          <w:color w:val="000000" w:themeColor="text1"/>
          <w:spacing w:val="-2"/>
          <w:sz w:val="16"/>
          <w:szCs w:val="20"/>
          <w:lang w:val="en-US"/>
        </w:rPr>
        <w:t xml:space="preserve">euros </w:t>
      </w:r>
      <w:r w:rsidRPr="00910170">
        <w:rPr>
          <w:rFonts w:eastAsiaTheme="minorEastAsia"/>
          <w:bCs/>
          <w:color w:val="000000" w:themeColor="text1"/>
          <w:spacing w:val="-2"/>
          <w:sz w:val="16"/>
          <w:szCs w:val="20"/>
          <w:lang w:val="en-US"/>
        </w:rPr>
        <w:t>in fiscal 202</w:t>
      </w:r>
      <w:r>
        <w:rPr>
          <w:rFonts w:eastAsiaTheme="minorEastAsia"/>
          <w:bCs/>
          <w:color w:val="000000" w:themeColor="text1"/>
          <w:spacing w:val="-2"/>
          <w:sz w:val="16"/>
          <w:szCs w:val="20"/>
          <w:lang w:val="en-US"/>
        </w:rPr>
        <w:t>4</w:t>
      </w:r>
      <w:r w:rsidRPr="00910170">
        <w:rPr>
          <w:rFonts w:eastAsiaTheme="minorEastAsia"/>
          <w:bCs/>
          <w:color w:val="000000" w:themeColor="text1"/>
          <w:spacing w:val="-2"/>
          <w:sz w:val="16"/>
          <w:szCs w:val="20"/>
          <w:lang w:val="en-US"/>
        </w:rPr>
        <w:t xml:space="preserve">. In 2023, the Friedhelm Loh Group was </w:t>
      </w:r>
      <w:r>
        <w:rPr>
          <w:rFonts w:eastAsiaTheme="minorEastAsia"/>
          <w:bCs/>
          <w:color w:val="000000" w:themeColor="text1"/>
          <w:spacing w:val="-2"/>
          <w:sz w:val="16"/>
          <w:szCs w:val="20"/>
          <w:lang w:val="en-US"/>
        </w:rPr>
        <w:t>presented with the</w:t>
      </w:r>
      <w:r w:rsidRPr="00910170">
        <w:rPr>
          <w:rFonts w:eastAsiaTheme="minorEastAsia"/>
          <w:bCs/>
          <w:color w:val="000000" w:themeColor="text1"/>
          <w:spacing w:val="-2"/>
          <w:sz w:val="16"/>
          <w:szCs w:val="20"/>
          <w:lang w:val="en-US"/>
        </w:rPr>
        <w:t xml:space="preserve"> “Best Place to Learn” and “Employer of the Future”</w:t>
      </w:r>
      <w:r>
        <w:rPr>
          <w:rFonts w:eastAsiaTheme="minorEastAsia"/>
          <w:bCs/>
          <w:color w:val="000000" w:themeColor="text1"/>
          <w:spacing w:val="-2"/>
          <w:sz w:val="16"/>
          <w:szCs w:val="20"/>
          <w:lang w:val="en-US"/>
        </w:rPr>
        <w:t xml:space="preserve"> awards</w:t>
      </w:r>
      <w:r w:rsidRPr="00910170">
        <w:rPr>
          <w:rFonts w:eastAsiaTheme="minorEastAsia"/>
          <w:bCs/>
          <w:color w:val="000000" w:themeColor="text1"/>
          <w:spacing w:val="-2"/>
          <w:sz w:val="16"/>
          <w:szCs w:val="20"/>
          <w:lang w:val="en-US"/>
        </w:rPr>
        <w:t>.</w:t>
      </w:r>
    </w:p>
    <w:p w14:paraId="35B4C909" w14:textId="77777777" w:rsidR="00402EDD" w:rsidRPr="00910170" w:rsidRDefault="00402EDD" w:rsidP="00402EDD">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visit</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www.eplan-software.com and www.friedhelm-loh-group.com</w:t>
      </w:r>
      <w:r>
        <w:rPr>
          <w:rFonts w:eastAsiaTheme="minorEastAsia"/>
          <w:bCs/>
          <w:color w:val="000000" w:themeColor="text1"/>
          <w:spacing w:val="-2"/>
          <w:sz w:val="16"/>
          <w:szCs w:val="20"/>
          <w:lang w:val="en-US"/>
        </w:rPr>
        <w:t>.</w:t>
      </w:r>
    </w:p>
    <w:bookmarkEnd w:id="3"/>
    <w:p w14:paraId="1A086BDB" w14:textId="77777777" w:rsidR="00402EDD" w:rsidRPr="00402EDD" w:rsidRDefault="00402EDD" w:rsidP="007A35C2">
      <w:pPr>
        <w:pStyle w:val="Unternehmensportrait"/>
        <w:suppressAutoHyphens/>
        <w:jc w:val="left"/>
        <w:rPr>
          <w:spacing w:val="-2"/>
          <w:lang w:val="en-US"/>
        </w:rPr>
      </w:pPr>
    </w:p>
    <w:bookmarkEnd w:id="2"/>
    <w:p w14:paraId="79045555" w14:textId="77777777" w:rsidR="00AE4433" w:rsidRPr="00F64D94" w:rsidRDefault="00AE4433" w:rsidP="00937D01">
      <w:pPr>
        <w:pStyle w:val="Unternehmensportrait-Linie"/>
        <w:suppressAutoHyphens/>
        <w:rPr>
          <w:noProof w:val="0"/>
          <w:lang w:val="en-GB"/>
        </w:rPr>
      </w:pPr>
    </w:p>
    <w:p w14:paraId="65A57423" w14:textId="77777777" w:rsidR="00AE4433" w:rsidRPr="00F64D94" w:rsidRDefault="00AE4433" w:rsidP="00937D01">
      <w:pPr>
        <w:pStyle w:val="Unternehmensportrait-Linie"/>
        <w:suppressAutoHyphens/>
        <w:rPr>
          <w:noProof w:val="0"/>
          <w:lang w:val="en-GB"/>
        </w:rPr>
      </w:pPr>
    </w:p>
    <w:p w14:paraId="7561B4F2" w14:textId="77777777" w:rsidR="00002384" w:rsidRPr="00F64D94" w:rsidRDefault="00002384" w:rsidP="00937D01">
      <w:pPr>
        <w:pStyle w:val="Unternehmensportrait"/>
        <w:suppressAutoHyphens/>
        <w:jc w:val="left"/>
        <w:rPr>
          <w:lang w:val="en-GB"/>
        </w:rPr>
      </w:pPr>
    </w:p>
    <w:p w14:paraId="283DE37E" w14:textId="77777777" w:rsidR="00F64D94" w:rsidRPr="00515CC9" w:rsidRDefault="00F64D94" w:rsidP="00F64D94">
      <w:pPr>
        <w:pStyle w:val="Unternehmenkommunikation"/>
        <w:suppressAutoHyphens/>
        <w:jc w:val="left"/>
        <w:rPr>
          <w:lang w:val="en-GB"/>
        </w:rPr>
      </w:pPr>
      <w:r>
        <w:rPr>
          <w:lang w:val="en-GB"/>
        </w:rPr>
        <w:lastRenderedPageBreak/>
        <w:t>Corporate C</w:t>
      </w:r>
      <w:r w:rsidRPr="00515CC9">
        <w:rPr>
          <w:lang w:val="en-GB"/>
        </w:rPr>
        <w:t>ommuni</w:t>
      </w:r>
      <w:r>
        <w:rPr>
          <w:lang w:val="en-GB"/>
        </w:rPr>
        <w:t>c</w:t>
      </w:r>
      <w:r w:rsidRPr="00515CC9">
        <w:rPr>
          <w:lang w:val="en-GB"/>
        </w:rPr>
        <w:t>ation</w:t>
      </w:r>
    </w:p>
    <w:p w14:paraId="694D2A4B" w14:textId="77777777" w:rsidR="00F64D94" w:rsidRPr="00402EDD" w:rsidRDefault="00F64D94" w:rsidP="00F64D94">
      <w:pPr>
        <w:pStyle w:val="Unternehmenkommunikation"/>
        <w:suppressAutoHyphens/>
        <w:jc w:val="left"/>
      </w:pPr>
      <w:r w:rsidRPr="00515CC9">
        <w:rPr>
          <w:lang w:val="en-GB"/>
        </w:rPr>
        <w:t>Birgit Hagelschuer</w:t>
      </w:r>
      <w:r>
        <w:rPr>
          <w:lang w:val="en-GB"/>
        </w:rPr>
        <w:tab/>
      </w:r>
      <w:r w:rsidRPr="00515CC9">
        <w:rPr>
          <w:lang w:val="en-GB"/>
        </w:rPr>
        <w:t xml:space="preserve">EPLAN GmbH &amp; Co. </w:t>
      </w:r>
      <w:r w:rsidRPr="00402EDD">
        <w:t>KG</w:t>
      </w:r>
    </w:p>
    <w:p w14:paraId="505C7110" w14:textId="77777777" w:rsidR="00F64D94" w:rsidRPr="00402EDD" w:rsidRDefault="00F64D94" w:rsidP="00F64D94">
      <w:pPr>
        <w:pStyle w:val="Unternehmenkommunikation"/>
        <w:suppressAutoHyphens/>
        <w:jc w:val="left"/>
      </w:pPr>
      <w:proofErr w:type="spellStart"/>
      <w:r w:rsidRPr="00402EDD">
        <w:t>Spokesperson</w:t>
      </w:r>
      <w:proofErr w:type="spellEnd"/>
      <w:r w:rsidRPr="00402EDD">
        <w:tab/>
        <w:t>An der alten Ziegelei 2</w:t>
      </w:r>
    </w:p>
    <w:p w14:paraId="056A4949" w14:textId="77777777" w:rsidR="00F64D94" w:rsidRPr="00402EDD" w:rsidRDefault="00F64D94" w:rsidP="00F64D94">
      <w:pPr>
        <w:pStyle w:val="Unternehmenkommunikation"/>
        <w:suppressAutoHyphens/>
        <w:jc w:val="left"/>
      </w:pPr>
      <w:r w:rsidRPr="00402EDD">
        <w:t>Tel.: +49 2173 3964-180</w:t>
      </w:r>
      <w:r w:rsidRPr="00402EDD">
        <w:tab/>
        <w:t>40789 Monheim am Rhein</w:t>
      </w:r>
    </w:p>
    <w:p w14:paraId="598A1A29" w14:textId="277AC610" w:rsidR="00F64D94" w:rsidRPr="00402EDD" w:rsidRDefault="00F64D94" w:rsidP="030195BC">
      <w:pPr>
        <w:pStyle w:val="Unternehmenkommunikation"/>
        <w:suppressAutoHyphens/>
        <w:jc w:val="left"/>
      </w:pPr>
      <w:r>
        <w:t>hagelschuer.b@eplan.de</w:t>
      </w:r>
      <w:r>
        <w:tab/>
        <w:t>Germany</w:t>
      </w:r>
      <w:r>
        <w:tab/>
        <w:t>www.eplan.</w:t>
      </w:r>
      <w:r w:rsidR="72153162">
        <w:t>com</w:t>
      </w:r>
    </w:p>
    <w:p w14:paraId="12F6BBE4" w14:textId="77777777" w:rsidR="00201D4F" w:rsidRPr="00402EDD" w:rsidRDefault="00201D4F" w:rsidP="00937D01">
      <w:pPr>
        <w:pStyle w:val="Unternehmensportrait"/>
        <w:suppressAutoHyphens/>
        <w:jc w:val="left"/>
        <w:rPr>
          <w:spacing w:val="-4"/>
        </w:rPr>
      </w:pPr>
    </w:p>
    <w:sectPr w:rsidR="00201D4F" w:rsidRPr="00402EDD" w:rsidSect="00A229BE">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0627D5" w14:textId="77777777" w:rsidR="00D83428" w:rsidRDefault="00D83428" w:rsidP="00C437B6">
      <w:r>
        <w:separator/>
      </w:r>
    </w:p>
  </w:endnote>
  <w:endnote w:type="continuationSeparator" w:id="0">
    <w:p w14:paraId="724DBC00" w14:textId="77777777" w:rsidR="00D83428" w:rsidRDefault="00D83428" w:rsidP="00C437B6">
      <w:r>
        <w:continuationSeparator/>
      </w:r>
    </w:p>
  </w:endnote>
  <w:endnote w:type="continuationNotice" w:id="1">
    <w:p w14:paraId="3F526A4D" w14:textId="77777777" w:rsidR="00D83428" w:rsidRDefault="00D834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F89876" w14:textId="77777777" w:rsidR="00D83428" w:rsidRDefault="00D83428" w:rsidP="00C437B6">
      <w:r>
        <w:separator/>
      </w:r>
    </w:p>
  </w:footnote>
  <w:footnote w:type="continuationSeparator" w:id="0">
    <w:p w14:paraId="2BABEA63" w14:textId="77777777" w:rsidR="00D83428" w:rsidRDefault="00D83428" w:rsidP="00C437B6">
      <w:r>
        <w:continuationSeparator/>
      </w:r>
    </w:p>
  </w:footnote>
  <w:footnote w:type="continuationNotice" w:id="1">
    <w:p w14:paraId="5A58CFDF" w14:textId="77777777" w:rsidR="00D83428" w:rsidRDefault="00D834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55A7926D" w:rsidR="00202595" w:rsidRDefault="00353E21">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60291" behindDoc="0" locked="0" layoutInCell="1" allowOverlap="1" wp14:anchorId="18A945E1" wp14:editId="1522E5B6">
              <wp:simplePos x="0" y="0"/>
              <wp:positionH relativeFrom="margin">
                <wp:align>left</wp:align>
              </wp:positionH>
              <wp:positionV relativeFrom="paragraph">
                <wp:posOffset>338870</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25F67BD7" w14:textId="77777777" w:rsidR="00353E21" w:rsidRPr="00642B2C" w:rsidRDefault="00353E21" w:rsidP="00353E21">
                          <w:pPr>
                            <w:rPr>
                              <w:lang w:val="en-US"/>
                            </w:rPr>
                          </w:pPr>
                          <w:r w:rsidRPr="00642B2C">
                            <w:rPr>
                              <w:lang w:val="en-US"/>
                            </w:rPr>
                            <w:t>Rittal and Eplan at the SPS Expo in Nuremberg</w:t>
                          </w:r>
                        </w:p>
                        <w:p w14:paraId="7BF9AA2A" w14:textId="77777777" w:rsidR="00353E21" w:rsidRPr="00642B2C" w:rsidRDefault="00353E21" w:rsidP="00353E21">
                          <w:pPr>
                            <w:rPr>
                              <w:lang w:val="en-US"/>
                            </w:rPr>
                          </w:pPr>
                          <w:r w:rsidRPr="00642B2C">
                            <w:rPr>
                              <w:lang w:val="en-US"/>
                            </w:rPr>
                            <w:t xml:space="preserve">25 to 27 November 2025 </w:t>
                          </w:r>
                        </w:p>
                        <w:p w14:paraId="3401FCE7" w14:textId="77777777" w:rsidR="00353E21" w:rsidRPr="00642B2C" w:rsidRDefault="00353E21" w:rsidP="00353E21">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A945E1" id="_x0000_t202" coordsize="21600,21600" o:spt="202" path="m,l,21600r21600,l21600,xe">
              <v:stroke joinstyle="miter"/>
              <v:path gradientshapeok="t" o:connecttype="rect"/>
            </v:shapetype>
            <v:shape id="Textfeld 21860208" o:spid="_x0000_s1028" type="#_x0000_t202" style="position:absolute;margin-left:0;margin-top:26.7pt;width:241.9pt;height:63.1pt;z-index:25166029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" fillcolor="window" strokeweight=".5pt">
              <v:textbox>
                <w:txbxContent>
                  <w:p w14:paraId="25F67BD7" w14:textId="77777777" w:rsidR="00353E21" w:rsidRPr="00642B2C" w:rsidRDefault="00353E21" w:rsidP="00353E21">
                    <w:pPr>
                      <w:rPr>
                        <w:lang w:val="en-US"/>
                      </w:rPr>
                    </w:pPr>
                    <w:r w:rsidRPr="00642B2C">
                      <w:rPr>
                        <w:lang w:val="en-US"/>
                      </w:rPr>
                      <w:t>Rittal and Eplan at the SPS Expo in Nuremberg</w:t>
                    </w:r>
                  </w:p>
                  <w:p w14:paraId="7BF9AA2A" w14:textId="77777777" w:rsidR="00353E21" w:rsidRPr="00642B2C" w:rsidRDefault="00353E21" w:rsidP="00353E21">
                    <w:pPr>
                      <w:rPr>
                        <w:lang w:val="en-US"/>
                      </w:rPr>
                    </w:pPr>
                    <w:r w:rsidRPr="00642B2C">
                      <w:rPr>
                        <w:lang w:val="en-US"/>
                      </w:rPr>
                      <w:t xml:space="preserve">25 to 27 November 2025 </w:t>
                    </w:r>
                  </w:p>
                  <w:p w14:paraId="3401FCE7" w14:textId="77777777" w:rsidR="00353E21" w:rsidRPr="00642B2C" w:rsidRDefault="00353E21" w:rsidP="00353E21">
                    <w:pPr>
                      <w:rPr>
                        <w:lang w:val="en-US"/>
                      </w:rPr>
                    </w:pPr>
                    <w:r w:rsidRPr="00642B2C">
                      <w:rPr>
                        <w:lang w:val="en-US"/>
                      </w:rPr>
                      <w:t>Hall 3C, Booth 321</w:t>
                    </w:r>
                  </w:p>
                </w:txbxContent>
              </v:textbox>
              <w10:wrap anchorx="margin"/>
            </v:shape>
          </w:pict>
        </mc:Fallback>
      </mc:AlternateContent>
    </w:r>
    <w:r w:rsidR="00F64D94">
      <w:rPr>
        <w:noProof/>
        <w:sz w:val="16"/>
        <w:szCs w:val="16"/>
      </w:rPr>
      <mc:AlternateContent>
        <mc:Choice Requires="wps">
          <w:drawing>
            <wp:anchor distT="0" distB="0" distL="114300" distR="114300" simplePos="0" relativeHeight="251658243" behindDoc="1" locked="0" layoutInCell="0" allowOverlap="1" wp14:anchorId="4C6086EC" wp14:editId="3CDF6631">
              <wp:simplePos x="0" y="0"/>
              <wp:positionH relativeFrom="page">
                <wp:posOffset>865955</wp:posOffset>
              </wp:positionH>
              <wp:positionV relativeFrom="page">
                <wp:posOffset>450022</wp:posOffset>
              </wp:positionV>
              <wp:extent cx="3827158" cy="351790"/>
              <wp:effectExtent l="0" t="0" r="825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7158"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5EC0DDC8" w:rsidR="00202595" w:rsidRPr="00F64D94" w:rsidRDefault="00F64D94" w:rsidP="00F64D94">
                          <w:pPr>
                            <w:kinsoku w:val="0"/>
                            <w:overflowPunct w:val="0"/>
                            <w:spacing w:before="5"/>
                            <w:ind w:left="23"/>
                            <w:rPr>
                              <w:color w:val="231F20"/>
                              <w:spacing w:val="10"/>
                              <w:sz w:val="46"/>
                              <w:szCs w:val="46"/>
                              <w:lang w:val="en-GB"/>
                            </w:rPr>
                          </w:pPr>
                          <w:r w:rsidRPr="00F64D94">
                            <w:rPr>
                              <w:color w:val="231F20"/>
                              <w:spacing w:val="10"/>
                              <w:sz w:val="46"/>
                              <w:szCs w:val="46"/>
                              <w:lang w:val="en-GB"/>
                            </w:rPr>
                            <w:t xml:space="preserve">PRESS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w:pict w14:anchorId="794C8ACB">
            <v:shapetype id="_x0000_t202" coordsize="21600,21600" o:spt="202" path="m,l,21600r21600,l21600,xe" w14:anchorId="4C6086EC">
              <v:stroke joinstyle="miter"/>
              <v:path gradientshapeok="t" o:connecttype="rect"/>
            </v:shapetype>
            <v:shape id="Textfeld 1" style="position:absolute;margin-left:68.2pt;margin-top:35.45pt;width:301.3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">
              <v:textbox inset="0,0,0,0">
                <w:txbxContent>
                  <w:p w:rsidRPr="00F64D94" w:rsidR="00202595" w:rsidP="00F64D94" w:rsidRDefault="00F64D94" w14:paraId="2B7B5928" w14:textId="5EC0DDC8">
                    <w:pPr>
                      <w:kinsoku w:val="0"/>
                      <w:overflowPunct w:val="0"/>
                      <w:spacing w:before="5"/>
                      <w:ind w:left="23"/>
                      <w:rPr>
                        <w:color w:val="231F20"/>
                        <w:spacing w:val="10"/>
                        <w:sz w:val="46"/>
                        <w:szCs w:val="46"/>
                        <w:lang w:val="en-GB"/>
                      </w:rPr>
                    </w:pPr>
                    <w:r w:rsidRPr="00F64D94">
                      <w:rPr>
                        <w:color w:val="231F20"/>
                        <w:spacing w:val="10"/>
                        <w:sz w:val="46"/>
                        <w:szCs w:val="46"/>
                        <w:lang w:val="en-GB"/>
                      </w:rPr>
                      <w:t xml:space="preserve">PRESS </w:t>
                    </w:r>
                  </w:p>
                </w:txbxContent>
              </v:textbox>
              <w10:wrap anchorx="page" anchory="page"/>
            </v:shape>
          </w:pict>
        </mc:Fallback>
      </mc:AlternateContent>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0AE47F33">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769C"/>
    <w:rsid w:val="00037FD6"/>
    <w:rsid w:val="00040131"/>
    <w:rsid w:val="00041565"/>
    <w:rsid w:val="00047B15"/>
    <w:rsid w:val="00052DD2"/>
    <w:rsid w:val="00055A7F"/>
    <w:rsid w:val="00060DE2"/>
    <w:rsid w:val="00060FE8"/>
    <w:rsid w:val="00067ADB"/>
    <w:rsid w:val="00070F97"/>
    <w:rsid w:val="00080930"/>
    <w:rsid w:val="00080F47"/>
    <w:rsid w:val="00085722"/>
    <w:rsid w:val="000902CE"/>
    <w:rsid w:val="00090F0D"/>
    <w:rsid w:val="00097BDF"/>
    <w:rsid w:val="000A4808"/>
    <w:rsid w:val="000A7098"/>
    <w:rsid w:val="000B31D7"/>
    <w:rsid w:val="000B4862"/>
    <w:rsid w:val="000C5C62"/>
    <w:rsid w:val="000D1578"/>
    <w:rsid w:val="000D4D15"/>
    <w:rsid w:val="000E7A2C"/>
    <w:rsid w:val="000F08C4"/>
    <w:rsid w:val="000F2686"/>
    <w:rsid w:val="000F4796"/>
    <w:rsid w:val="00107640"/>
    <w:rsid w:val="0011102D"/>
    <w:rsid w:val="001113F1"/>
    <w:rsid w:val="00114302"/>
    <w:rsid w:val="001248F2"/>
    <w:rsid w:val="00135577"/>
    <w:rsid w:val="001373F8"/>
    <w:rsid w:val="001423B4"/>
    <w:rsid w:val="00144061"/>
    <w:rsid w:val="00145F70"/>
    <w:rsid w:val="001464B0"/>
    <w:rsid w:val="00151819"/>
    <w:rsid w:val="001519D2"/>
    <w:rsid w:val="00151E00"/>
    <w:rsid w:val="00153234"/>
    <w:rsid w:val="00153A78"/>
    <w:rsid w:val="00154CCF"/>
    <w:rsid w:val="00163595"/>
    <w:rsid w:val="00170DFC"/>
    <w:rsid w:val="0018343A"/>
    <w:rsid w:val="00183D88"/>
    <w:rsid w:val="001861CF"/>
    <w:rsid w:val="001947F4"/>
    <w:rsid w:val="00197306"/>
    <w:rsid w:val="00197339"/>
    <w:rsid w:val="001A1769"/>
    <w:rsid w:val="001A2B96"/>
    <w:rsid w:val="001A4A43"/>
    <w:rsid w:val="001A5EF3"/>
    <w:rsid w:val="001A6599"/>
    <w:rsid w:val="001B189F"/>
    <w:rsid w:val="001B7268"/>
    <w:rsid w:val="001C0B3D"/>
    <w:rsid w:val="001C113F"/>
    <w:rsid w:val="001C1D4E"/>
    <w:rsid w:val="001C22D0"/>
    <w:rsid w:val="001C7486"/>
    <w:rsid w:val="001D5278"/>
    <w:rsid w:val="001D555B"/>
    <w:rsid w:val="001D6268"/>
    <w:rsid w:val="001D6722"/>
    <w:rsid w:val="001D6F6E"/>
    <w:rsid w:val="001E03F1"/>
    <w:rsid w:val="001E43F2"/>
    <w:rsid w:val="001E5B5C"/>
    <w:rsid w:val="001E78D8"/>
    <w:rsid w:val="001F197A"/>
    <w:rsid w:val="001F3028"/>
    <w:rsid w:val="001F556C"/>
    <w:rsid w:val="00200B78"/>
    <w:rsid w:val="00201D4F"/>
    <w:rsid w:val="00202595"/>
    <w:rsid w:val="00202D26"/>
    <w:rsid w:val="00211B5C"/>
    <w:rsid w:val="00213100"/>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15FB"/>
    <w:rsid w:val="00274BBB"/>
    <w:rsid w:val="00290892"/>
    <w:rsid w:val="0029210C"/>
    <w:rsid w:val="002A6B04"/>
    <w:rsid w:val="002A79E0"/>
    <w:rsid w:val="002C00E6"/>
    <w:rsid w:val="002C39B9"/>
    <w:rsid w:val="002C586D"/>
    <w:rsid w:val="002C6615"/>
    <w:rsid w:val="002D2830"/>
    <w:rsid w:val="002D4C71"/>
    <w:rsid w:val="002D5CA4"/>
    <w:rsid w:val="002D67C1"/>
    <w:rsid w:val="002E038C"/>
    <w:rsid w:val="002E1F7F"/>
    <w:rsid w:val="002E4247"/>
    <w:rsid w:val="002E62FD"/>
    <w:rsid w:val="002F41B9"/>
    <w:rsid w:val="002F42C3"/>
    <w:rsid w:val="002F4A5A"/>
    <w:rsid w:val="002F58F1"/>
    <w:rsid w:val="002F70CB"/>
    <w:rsid w:val="00304FD7"/>
    <w:rsid w:val="00305795"/>
    <w:rsid w:val="0030636B"/>
    <w:rsid w:val="00310741"/>
    <w:rsid w:val="00312BCD"/>
    <w:rsid w:val="00314A43"/>
    <w:rsid w:val="0031514E"/>
    <w:rsid w:val="00321E17"/>
    <w:rsid w:val="003362BA"/>
    <w:rsid w:val="003365D3"/>
    <w:rsid w:val="00340B2C"/>
    <w:rsid w:val="00342D2A"/>
    <w:rsid w:val="0035088C"/>
    <w:rsid w:val="00353E21"/>
    <w:rsid w:val="00362542"/>
    <w:rsid w:val="00362D5E"/>
    <w:rsid w:val="00364B83"/>
    <w:rsid w:val="00367464"/>
    <w:rsid w:val="00367B14"/>
    <w:rsid w:val="00373D62"/>
    <w:rsid w:val="00380A08"/>
    <w:rsid w:val="00392393"/>
    <w:rsid w:val="00392D98"/>
    <w:rsid w:val="00393B3B"/>
    <w:rsid w:val="00394A59"/>
    <w:rsid w:val="00397B8D"/>
    <w:rsid w:val="00397E80"/>
    <w:rsid w:val="003A1100"/>
    <w:rsid w:val="003A71EF"/>
    <w:rsid w:val="003A73C8"/>
    <w:rsid w:val="003A7EAF"/>
    <w:rsid w:val="003B2D71"/>
    <w:rsid w:val="003B413C"/>
    <w:rsid w:val="003C464D"/>
    <w:rsid w:val="003C752E"/>
    <w:rsid w:val="003D25CE"/>
    <w:rsid w:val="003D48FA"/>
    <w:rsid w:val="003F6BFC"/>
    <w:rsid w:val="00402EDD"/>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10D8"/>
    <w:rsid w:val="004622B0"/>
    <w:rsid w:val="00462FE9"/>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B41E3"/>
    <w:rsid w:val="004B4B8E"/>
    <w:rsid w:val="004C23CF"/>
    <w:rsid w:val="004C2BDB"/>
    <w:rsid w:val="004D19D8"/>
    <w:rsid w:val="004D3ECB"/>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688B"/>
    <w:rsid w:val="00534D67"/>
    <w:rsid w:val="00535337"/>
    <w:rsid w:val="00537641"/>
    <w:rsid w:val="00541BFD"/>
    <w:rsid w:val="005467FA"/>
    <w:rsid w:val="0055018D"/>
    <w:rsid w:val="00556081"/>
    <w:rsid w:val="00560247"/>
    <w:rsid w:val="00560DAD"/>
    <w:rsid w:val="005631AB"/>
    <w:rsid w:val="005635C2"/>
    <w:rsid w:val="00563680"/>
    <w:rsid w:val="00567EEC"/>
    <w:rsid w:val="00571392"/>
    <w:rsid w:val="00571669"/>
    <w:rsid w:val="005728C3"/>
    <w:rsid w:val="0057573C"/>
    <w:rsid w:val="00584C14"/>
    <w:rsid w:val="0058590A"/>
    <w:rsid w:val="00585AB1"/>
    <w:rsid w:val="00593CC6"/>
    <w:rsid w:val="005A06A7"/>
    <w:rsid w:val="005B0622"/>
    <w:rsid w:val="005B49E2"/>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70D1"/>
    <w:rsid w:val="006347F9"/>
    <w:rsid w:val="006467B0"/>
    <w:rsid w:val="0064742D"/>
    <w:rsid w:val="00650E38"/>
    <w:rsid w:val="006520BE"/>
    <w:rsid w:val="006531CB"/>
    <w:rsid w:val="00654F16"/>
    <w:rsid w:val="00657A9C"/>
    <w:rsid w:val="006645A2"/>
    <w:rsid w:val="006745B7"/>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29D2"/>
    <w:rsid w:val="00735EBF"/>
    <w:rsid w:val="00737FC6"/>
    <w:rsid w:val="00740F7D"/>
    <w:rsid w:val="00752A6D"/>
    <w:rsid w:val="00755ECB"/>
    <w:rsid w:val="007568B6"/>
    <w:rsid w:val="00760BC1"/>
    <w:rsid w:val="007619D8"/>
    <w:rsid w:val="00766BDC"/>
    <w:rsid w:val="007723C1"/>
    <w:rsid w:val="00773067"/>
    <w:rsid w:val="007747D7"/>
    <w:rsid w:val="00775DCE"/>
    <w:rsid w:val="00792366"/>
    <w:rsid w:val="00796B14"/>
    <w:rsid w:val="007978A4"/>
    <w:rsid w:val="007A21CC"/>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E6991"/>
    <w:rsid w:val="007F2616"/>
    <w:rsid w:val="007F4C7E"/>
    <w:rsid w:val="007F4D24"/>
    <w:rsid w:val="008008A6"/>
    <w:rsid w:val="00801528"/>
    <w:rsid w:val="0080155D"/>
    <w:rsid w:val="00802733"/>
    <w:rsid w:val="00805E8F"/>
    <w:rsid w:val="00814581"/>
    <w:rsid w:val="00825FC0"/>
    <w:rsid w:val="00825FFF"/>
    <w:rsid w:val="00830E2B"/>
    <w:rsid w:val="0083279B"/>
    <w:rsid w:val="00833C23"/>
    <w:rsid w:val="008358EB"/>
    <w:rsid w:val="00835F39"/>
    <w:rsid w:val="0083793D"/>
    <w:rsid w:val="008411EF"/>
    <w:rsid w:val="00842716"/>
    <w:rsid w:val="008452AC"/>
    <w:rsid w:val="00846C22"/>
    <w:rsid w:val="008511E7"/>
    <w:rsid w:val="008542EA"/>
    <w:rsid w:val="00855244"/>
    <w:rsid w:val="00861903"/>
    <w:rsid w:val="0086382F"/>
    <w:rsid w:val="00875B6C"/>
    <w:rsid w:val="00880CFC"/>
    <w:rsid w:val="00886E96"/>
    <w:rsid w:val="0089281E"/>
    <w:rsid w:val="00894D4E"/>
    <w:rsid w:val="00895E52"/>
    <w:rsid w:val="00896DD0"/>
    <w:rsid w:val="00897AB4"/>
    <w:rsid w:val="008A04BA"/>
    <w:rsid w:val="008A0520"/>
    <w:rsid w:val="008A2462"/>
    <w:rsid w:val="008A5992"/>
    <w:rsid w:val="008B0484"/>
    <w:rsid w:val="008B1B3A"/>
    <w:rsid w:val="008B2DE7"/>
    <w:rsid w:val="008B5D47"/>
    <w:rsid w:val="008C2254"/>
    <w:rsid w:val="008C5AC0"/>
    <w:rsid w:val="008C6276"/>
    <w:rsid w:val="008D34DB"/>
    <w:rsid w:val="008D5CE3"/>
    <w:rsid w:val="008E456B"/>
    <w:rsid w:val="008E4768"/>
    <w:rsid w:val="008E540D"/>
    <w:rsid w:val="008F6B0A"/>
    <w:rsid w:val="00902D12"/>
    <w:rsid w:val="00903A93"/>
    <w:rsid w:val="009058E3"/>
    <w:rsid w:val="009069C2"/>
    <w:rsid w:val="009110C2"/>
    <w:rsid w:val="00912666"/>
    <w:rsid w:val="00912EDF"/>
    <w:rsid w:val="009142C7"/>
    <w:rsid w:val="00921546"/>
    <w:rsid w:val="00926894"/>
    <w:rsid w:val="0092693B"/>
    <w:rsid w:val="00932341"/>
    <w:rsid w:val="00935828"/>
    <w:rsid w:val="00937D01"/>
    <w:rsid w:val="00943BD9"/>
    <w:rsid w:val="00947C4F"/>
    <w:rsid w:val="00957198"/>
    <w:rsid w:val="009606F4"/>
    <w:rsid w:val="0096477B"/>
    <w:rsid w:val="00965C48"/>
    <w:rsid w:val="00965D02"/>
    <w:rsid w:val="0096656E"/>
    <w:rsid w:val="009672EB"/>
    <w:rsid w:val="0097585A"/>
    <w:rsid w:val="00976E88"/>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3C55"/>
    <w:rsid w:val="00A856CC"/>
    <w:rsid w:val="00A863BF"/>
    <w:rsid w:val="00A90CCF"/>
    <w:rsid w:val="00A90FC3"/>
    <w:rsid w:val="00A91EBC"/>
    <w:rsid w:val="00A93C79"/>
    <w:rsid w:val="00AA16A5"/>
    <w:rsid w:val="00AA5996"/>
    <w:rsid w:val="00AA622A"/>
    <w:rsid w:val="00AA6A2B"/>
    <w:rsid w:val="00AB0F64"/>
    <w:rsid w:val="00AB41B6"/>
    <w:rsid w:val="00AB4E54"/>
    <w:rsid w:val="00AB6A95"/>
    <w:rsid w:val="00AB6ECD"/>
    <w:rsid w:val="00AB7A0E"/>
    <w:rsid w:val="00AC391D"/>
    <w:rsid w:val="00AC45DD"/>
    <w:rsid w:val="00AD00AC"/>
    <w:rsid w:val="00AD5C77"/>
    <w:rsid w:val="00AD6C6E"/>
    <w:rsid w:val="00AE38C6"/>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1FAE"/>
    <w:rsid w:val="00B57135"/>
    <w:rsid w:val="00B57A4B"/>
    <w:rsid w:val="00B62E09"/>
    <w:rsid w:val="00B637B5"/>
    <w:rsid w:val="00B64F08"/>
    <w:rsid w:val="00B65BD4"/>
    <w:rsid w:val="00B70890"/>
    <w:rsid w:val="00B75E7A"/>
    <w:rsid w:val="00B80020"/>
    <w:rsid w:val="00B86CDF"/>
    <w:rsid w:val="00B92106"/>
    <w:rsid w:val="00B921A4"/>
    <w:rsid w:val="00B925E8"/>
    <w:rsid w:val="00B92C40"/>
    <w:rsid w:val="00B9325B"/>
    <w:rsid w:val="00B93545"/>
    <w:rsid w:val="00B96DE9"/>
    <w:rsid w:val="00BA0300"/>
    <w:rsid w:val="00BB55AD"/>
    <w:rsid w:val="00BB754C"/>
    <w:rsid w:val="00BC012E"/>
    <w:rsid w:val="00BC15A9"/>
    <w:rsid w:val="00BD1E6B"/>
    <w:rsid w:val="00BD6588"/>
    <w:rsid w:val="00BE7D97"/>
    <w:rsid w:val="00BF67DD"/>
    <w:rsid w:val="00BF7FA5"/>
    <w:rsid w:val="00C03F06"/>
    <w:rsid w:val="00C0410E"/>
    <w:rsid w:val="00C13DFA"/>
    <w:rsid w:val="00C15660"/>
    <w:rsid w:val="00C2344C"/>
    <w:rsid w:val="00C27CD4"/>
    <w:rsid w:val="00C40902"/>
    <w:rsid w:val="00C40907"/>
    <w:rsid w:val="00C40CFA"/>
    <w:rsid w:val="00C423F3"/>
    <w:rsid w:val="00C437B6"/>
    <w:rsid w:val="00C53340"/>
    <w:rsid w:val="00C54577"/>
    <w:rsid w:val="00C707D4"/>
    <w:rsid w:val="00C71CD6"/>
    <w:rsid w:val="00C722CD"/>
    <w:rsid w:val="00C7714F"/>
    <w:rsid w:val="00C77C5B"/>
    <w:rsid w:val="00C85246"/>
    <w:rsid w:val="00C87BAD"/>
    <w:rsid w:val="00C933FC"/>
    <w:rsid w:val="00C9738B"/>
    <w:rsid w:val="00C97CEF"/>
    <w:rsid w:val="00CA28D3"/>
    <w:rsid w:val="00CA310F"/>
    <w:rsid w:val="00CA496D"/>
    <w:rsid w:val="00CA5BAC"/>
    <w:rsid w:val="00CB1B61"/>
    <w:rsid w:val="00CB4283"/>
    <w:rsid w:val="00CB6E07"/>
    <w:rsid w:val="00CC229D"/>
    <w:rsid w:val="00CC3274"/>
    <w:rsid w:val="00CC32B8"/>
    <w:rsid w:val="00CC4C97"/>
    <w:rsid w:val="00CC57AA"/>
    <w:rsid w:val="00CD2628"/>
    <w:rsid w:val="00CD7C6C"/>
    <w:rsid w:val="00CE0045"/>
    <w:rsid w:val="00CE0F61"/>
    <w:rsid w:val="00CE1AA7"/>
    <w:rsid w:val="00CE281F"/>
    <w:rsid w:val="00CE5468"/>
    <w:rsid w:val="00CF6E8E"/>
    <w:rsid w:val="00CF7702"/>
    <w:rsid w:val="00D0199D"/>
    <w:rsid w:val="00D01DBD"/>
    <w:rsid w:val="00D02577"/>
    <w:rsid w:val="00D02D5B"/>
    <w:rsid w:val="00D060E8"/>
    <w:rsid w:val="00D109A1"/>
    <w:rsid w:val="00D15C1E"/>
    <w:rsid w:val="00D205F9"/>
    <w:rsid w:val="00D2409E"/>
    <w:rsid w:val="00D320E2"/>
    <w:rsid w:val="00D32D4C"/>
    <w:rsid w:val="00D33C04"/>
    <w:rsid w:val="00D348AA"/>
    <w:rsid w:val="00D42352"/>
    <w:rsid w:val="00D473AF"/>
    <w:rsid w:val="00D5265A"/>
    <w:rsid w:val="00D53511"/>
    <w:rsid w:val="00D545B5"/>
    <w:rsid w:val="00D619F8"/>
    <w:rsid w:val="00D61B3D"/>
    <w:rsid w:val="00D65E18"/>
    <w:rsid w:val="00D700A0"/>
    <w:rsid w:val="00D728D0"/>
    <w:rsid w:val="00D77952"/>
    <w:rsid w:val="00D83428"/>
    <w:rsid w:val="00D92FEF"/>
    <w:rsid w:val="00D935FF"/>
    <w:rsid w:val="00DA0AC1"/>
    <w:rsid w:val="00DA1745"/>
    <w:rsid w:val="00DA1B2B"/>
    <w:rsid w:val="00DA2952"/>
    <w:rsid w:val="00DA31AE"/>
    <w:rsid w:val="00DA489A"/>
    <w:rsid w:val="00DA78A6"/>
    <w:rsid w:val="00DB4077"/>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0CA"/>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576"/>
    <w:rsid w:val="00E4364C"/>
    <w:rsid w:val="00E43658"/>
    <w:rsid w:val="00E43B92"/>
    <w:rsid w:val="00E46942"/>
    <w:rsid w:val="00E518EF"/>
    <w:rsid w:val="00E66F52"/>
    <w:rsid w:val="00E76370"/>
    <w:rsid w:val="00E80770"/>
    <w:rsid w:val="00E837F5"/>
    <w:rsid w:val="00E8415D"/>
    <w:rsid w:val="00E85F8B"/>
    <w:rsid w:val="00E943DA"/>
    <w:rsid w:val="00E946B7"/>
    <w:rsid w:val="00E947EE"/>
    <w:rsid w:val="00E96564"/>
    <w:rsid w:val="00E96BD4"/>
    <w:rsid w:val="00EA0273"/>
    <w:rsid w:val="00EA0639"/>
    <w:rsid w:val="00EA3594"/>
    <w:rsid w:val="00EB1ED8"/>
    <w:rsid w:val="00EB2D8D"/>
    <w:rsid w:val="00EB3EB7"/>
    <w:rsid w:val="00EB6D06"/>
    <w:rsid w:val="00EB76B1"/>
    <w:rsid w:val="00EC1A01"/>
    <w:rsid w:val="00ED3C94"/>
    <w:rsid w:val="00ED3D20"/>
    <w:rsid w:val="00ED506A"/>
    <w:rsid w:val="00EE2E8D"/>
    <w:rsid w:val="00EE3917"/>
    <w:rsid w:val="00EE437A"/>
    <w:rsid w:val="00EF0AAA"/>
    <w:rsid w:val="00EF320A"/>
    <w:rsid w:val="00EF5D2D"/>
    <w:rsid w:val="00EF79F8"/>
    <w:rsid w:val="00F006F5"/>
    <w:rsid w:val="00F113AF"/>
    <w:rsid w:val="00F17446"/>
    <w:rsid w:val="00F22C23"/>
    <w:rsid w:val="00F300AE"/>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64D94"/>
    <w:rsid w:val="00F651CD"/>
    <w:rsid w:val="00F70B70"/>
    <w:rsid w:val="00F72486"/>
    <w:rsid w:val="00F72716"/>
    <w:rsid w:val="00F72CD6"/>
    <w:rsid w:val="00F72D79"/>
    <w:rsid w:val="00F7799B"/>
    <w:rsid w:val="00F8452C"/>
    <w:rsid w:val="00F85605"/>
    <w:rsid w:val="00F85F50"/>
    <w:rsid w:val="00F86A1A"/>
    <w:rsid w:val="00F905DD"/>
    <w:rsid w:val="00F90E37"/>
    <w:rsid w:val="00F917FD"/>
    <w:rsid w:val="00F95B4C"/>
    <w:rsid w:val="00FA2102"/>
    <w:rsid w:val="00FA3E46"/>
    <w:rsid w:val="00FA48FC"/>
    <w:rsid w:val="00FA6C43"/>
    <w:rsid w:val="00FB071B"/>
    <w:rsid w:val="00FB1403"/>
    <w:rsid w:val="00FB23D4"/>
    <w:rsid w:val="00FB25B2"/>
    <w:rsid w:val="00FB4CA3"/>
    <w:rsid w:val="00FB71AD"/>
    <w:rsid w:val="00FB72D9"/>
    <w:rsid w:val="00FC3A8C"/>
    <w:rsid w:val="00FC3B51"/>
    <w:rsid w:val="00FD08BE"/>
    <w:rsid w:val="00FD1469"/>
    <w:rsid w:val="00FD4CFC"/>
    <w:rsid w:val="00FE1499"/>
    <w:rsid w:val="00FE5478"/>
    <w:rsid w:val="00FF13A0"/>
    <w:rsid w:val="00FF5679"/>
    <w:rsid w:val="0136AAE3"/>
    <w:rsid w:val="0227696F"/>
    <w:rsid w:val="02BCB157"/>
    <w:rsid w:val="030195BC"/>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BB8D"/>
    <w:rsid w:val="19944190"/>
    <w:rsid w:val="19AEA184"/>
    <w:rsid w:val="1A907F34"/>
    <w:rsid w:val="1BE7F338"/>
    <w:rsid w:val="20EB92BF"/>
    <w:rsid w:val="21A53FF1"/>
    <w:rsid w:val="2608D205"/>
    <w:rsid w:val="262F9DF0"/>
    <w:rsid w:val="292C2B6C"/>
    <w:rsid w:val="2C147347"/>
    <w:rsid w:val="2EF2B7D0"/>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8D8DB1"/>
    <w:rsid w:val="69F587DF"/>
    <w:rsid w:val="6A51A5D9"/>
    <w:rsid w:val="6A59F908"/>
    <w:rsid w:val="6E267805"/>
    <w:rsid w:val="6EC1D442"/>
    <w:rsid w:val="6F167757"/>
    <w:rsid w:val="6F74A8AB"/>
    <w:rsid w:val="70452EA1"/>
    <w:rsid w:val="72153162"/>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9374E7BA-F00F-426E-BB30-B17CC2D46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0.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30.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664B3A50-D3AE-41FC-A8F4-389EA78ABF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1084</Words>
  <Characters>6835</Characters>
  <Application>Microsoft Office Word</Application>
  <DocSecurity>0</DocSecurity>
  <Lines>56</Lines>
  <Paragraphs>15</Paragraphs>
  <ScaleCrop>false</ScaleCrop>
  <Company>OCM GmbH</Company>
  <LinksUpToDate>false</LinksUpToDate>
  <CharactersWithSpaces>7904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Steffen Maltzan</cp:lastModifiedBy>
  <cp:revision>5</cp:revision>
  <cp:lastPrinted>2024-01-29T08:20:00Z</cp:lastPrinted>
  <dcterms:created xsi:type="dcterms:W3CDTF">2025-11-17T13:30:00Z</dcterms:created>
  <dcterms:modified xsi:type="dcterms:W3CDTF">2025-11-22T19:28:00Z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y fmtid="{D5CDD505-2E9C-101B-9397-08002B2CF9AE}" pid="7" name="MSIP_Label_3a28a66c-3c7f-463f-9f3d-483220f1d838_Enabled">
    <vt:lpwstr>true</vt:lpwstr>
  </property>
  <property fmtid="{D5CDD505-2E9C-101B-9397-08002B2CF9AE}" pid="8" name="MSIP_Label_3a28a66c-3c7f-463f-9f3d-483220f1d838_SetDate">
    <vt:lpwstr>2025-11-17T13:30:22Z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c32fdb76-c20a-41d5-8800-fb84622c3aa6</vt:lpwstr>
  </property>
  <property fmtid="{D5CDD505-2E9C-101B-9397-08002B2CF9AE}" pid="13" name="MSIP_Label_3a28a66c-3c7f-463f-9f3d-483220f1d838_ContentBits">
    <vt:lpwstr>0</vt:lpwstr>
  </property>
  <property fmtid="{D5CDD505-2E9C-101B-9397-08002B2CF9AE}" pid="14" name="MSIP_Label_3a28a66c-3c7f-463f-9f3d-483220f1d838_Tag">
    <vt:lpwstr>10, 3, 0, 2</vt:lpwstr>
  </property>
</Properties>
</file>